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9024" w14:textId="77777777" w:rsidR="006560A4" w:rsidRPr="00A85E68" w:rsidRDefault="006560A4" w:rsidP="006560A4">
      <w:pPr>
        <w:spacing w:after="153" w:line="259" w:lineRule="auto"/>
        <w:ind w:left="1984" w:right="0" w:firstLine="0"/>
      </w:pPr>
    </w:p>
    <w:p w14:paraId="66816F5F" w14:textId="77777777" w:rsidR="006560A4" w:rsidRPr="00A85E68" w:rsidRDefault="006560A4" w:rsidP="006560A4">
      <w:pPr>
        <w:spacing w:after="153" w:line="259" w:lineRule="auto"/>
        <w:ind w:left="1984" w:right="0" w:firstLine="0"/>
      </w:pPr>
    </w:p>
    <w:p w14:paraId="0E9A757E" w14:textId="77777777" w:rsidR="006560A4" w:rsidRPr="00A85E68" w:rsidRDefault="006560A4" w:rsidP="006560A4">
      <w:pPr>
        <w:spacing w:after="153" w:line="259" w:lineRule="auto"/>
        <w:ind w:left="1984" w:right="0" w:firstLine="0"/>
      </w:pPr>
    </w:p>
    <w:p w14:paraId="569A1E6A" w14:textId="7F5F3A19" w:rsidR="006560A4" w:rsidRPr="00A85E68" w:rsidRDefault="612CE20D" w:rsidP="612CE20D">
      <w:pPr>
        <w:spacing w:after="118" w:line="259" w:lineRule="auto"/>
        <w:ind w:left="0" w:right="137" w:firstLine="0"/>
        <w:jc w:val="center"/>
      </w:pPr>
      <w:r>
        <w:rPr>
          <w:noProof/>
        </w:rPr>
        <w:drawing>
          <wp:inline distT="0" distB="0" distL="0" distR="0" wp14:anchorId="35F2B048" wp14:editId="483111C8">
            <wp:extent cx="5381625" cy="1558429"/>
            <wp:effectExtent l="0" t="0" r="0" b="0"/>
            <wp:docPr id="1516721116" name="Billede 151672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81625" cy="1558429"/>
                    </a:xfrm>
                    <a:prstGeom prst="rect">
                      <a:avLst/>
                    </a:prstGeom>
                  </pic:spPr>
                </pic:pic>
              </a:graphicData>
            </a:graphic>
          </wp:inline>
        </w:drawing>
      </w:r>
      <w:r w:rsidR="006560A4" w:rsidRPr="612CE20D">
        <w:rPr>
          <w:sz w:val="24"/>
          <w:szCs w:val="24"/>
        </w:rPr>
        <w:t xml:space="preserve"> </w:t>
      </w:r>
    </w:p>
    <w:p w14:paraId="2F261069" w14:textId="77777777" w:rsidR="00901F55" w:rsidRPr="00A85E68" w:rsidRDefault="00901F55" w:rsidP="006560A4">
      <w:pPr>
        <w:spacing w:after="115" w:line="259" w:lineRule="auto"/>
        <w:ind w:left="0" w:right="137" w:firstLine="0"/>
        <w:jc w:val="center"/>
        <w:rPr>
          <w:b/>
          <w:sz w:val="72"/>
          <w:szCs w:val="72"/>
        </w:rPr>
      </w:pPr>
    </w:p>
    <w:p w14:paraId="64F85B34" w14:textId="62D4E948" w:rsidR="006560A4" w:rsidRPr="00A85E68" w:rsidRDefault="006560A4" w:rsidP="006560A4">
      <w:pPr>
        <w:spacing w:after="307" w:line="259" w:lineRule="auto"/>
        <w:ind w:left="0" w:right="137" w:firstLine="0"/>
        <w:jc w:val="center"/>
      </w:pPr>
    </w:p>
    <w:p w14:paraId="26CFD11A" w14:textId="77777777" w:rsidR="006560A4" w:rsidRPr="00A85E68" w:rsidRDefault="006560A4" w:rsidP="006560A4">
      <w:pPr>
        <w:spacing w:after="244" w:line="259" w:lineRule="auto"/>
        <w:ind w:left="170" w:right="0" w:firstLine="0"/>
        <w:rPr>
          <w:b/>
          <w:sz w:val="44"/>
        </w:rPr>
      </w:pPr>
    </w:p>
    <w:p w14:paraId="06E581C0" w14:textId="703DF307" w:rsidR="00901F55" w:rsidRPr="00A85E68" w:rsidRDefault="00901F55" w:rsidP="00901F55">
      <w:pPr>
        <w:spacing w:after="115" w:line="259" w:lineRule="auto"/>
        <w:ind w:left="0" w:right="1010" w:firstLine="0"/>
        <w:jc w:val="center"/>
        <w:rPr>
          <w:sz w:val="28"/>
          <w:szCs w:val="28"/>
        </w:rPr>
      </w:pPr>
      <w:r w:rsidRPr="00A85E68">
        <w:rPr>
          <w:b/>
          <w:bCs/>
          <w:sz w:val="28"/>
          <w:szCs w:val="28"/>
        </w:rPr>
        <w:t>Sáttmáli um Heldin</w:t>
      </w:r>
      <w:r w:rsidR="00932E94">
        <w:rPr>
          <w:b/>
          <w:bCs/>
          <w:sz w:val="28"/>
          <w:szCs w:val="28"/>
        </w:rPr>
        <w:t>a</w:t>
      </w:r>
      <w:r w:rsidRPr="00A85E68">
        <w:rPr>
          <w:b/>
          <w:bCs/>
          <w:sz w:val="28"/>
          <w:szCs w:val="28"/>
        </w:rPr>
        <w:t>, millum</w:t>
      </w:r>
      <w:r w:rsidR="00061729">
        <w:rPr>
          <w:b/>
          <w:bCs/>
          <w:sz w:val="28"/>
          <w:szCs w:val="28"/>
        </w:rPr>
        <w:t xml:space="preserve"> </w:t>
      </w:r>
      <w:r w:rsidR="0092191B" w:rsidRPr="002C1ADD">
        <w:rPr>
          <w:b/>
          <w:bCs/>
          <w:sz w:val="28"/>
          <w:szCs w:val="28"/>
          <w:highlight w:val="yellow"/>
        </w:rPr>
        <w:t>[set inn navn á luttakara]</w:t>
      </w:r>
      <w:r w:rsidRPr="00A85E68">
        <w:rPr>
          <w:b/>
          <w:bCs/>
          <w:sz w:val="28"/>
          <w:szCs w:val="28"/>
        </w:rPr>
        <w:t xml:space="preserve"> “luttakara” og Gjaldstovuna - Talgildu Føroyar, hereftir TF</w:t>
      </w:r>
      <w:r w:rsidRPr="00A85E68">
        <w:rPr>
          <w:sz w:val="28"/>
          <w:szCs w:val="28"/>
        </w:rPr>
        <w:t> </w:t>
      </w:r>
    </w:p>
    <w:p w14:paraId="50A1A5BC" w14:textId="1D065B48" w:rsidR="006560A4" w:rsidRPr="00A85E68" w:rsidRDefault="006560A4" w:rsidP="006560A4">
      <w:pPr>
        <w:spacing w:after="115" w:line="259" w:lineRule="auto"/>
        <w:ind w:left="0" w:right="1010" w:firstLine="0"/>
        <w:jc w:val="center"/>
        <w:rPr>
          <w:sz w:val="24"/>
        </w:rPr>
      </w:pPr>
    </w:p>
    <w:p w14:paraId="54532073" w14:textId="77777777" w:rsidR="006560A4" w:rsidRPr="00A85E68" w:rsidRDefault="006560A4" w:rsidP="006560A4">
      <w:pPr>
        <w:spacing w:after="115" w:line="259" w:lineRule="auto"/>
        <w:ind w:left="0" w:right="1010" w:firstLine="0"/>
        <w:jc w:val="center"/>
      </w:pPr>
    </w:p>
    <w:p w14:paraId="1410C20F" w14:textId="77777777" w:rsidR="006560A4" w:rsidRPr="00A85E68" w:rsidRDefault="006560A4" w:rsidP="006560A4">
      <w:pPr>
        <w:spacing w:after="115" w:line="259" w:lineRule="auto"/>
        <w:ind w:left="0" w:right="1010" w:firstLine="0"/>
        <w:jc w:val="center"/>
      </w:pPr>
    </w:p>
    <w:p w14:paraId="61F16A9A" w14:textId="77777777" w:rsidR="006560A4" w:rsidRPr="00A85E68" w:rsidRDefault="006560A4" w:rsidP="006560A4">
      <w:pPr>
        <w:spacing w:after="115" w:line="259" w:lineRule="auto"/>
        <w:ind w:left="0" w:right="1010" w:firstLine="0"/>
        <w:jc w:val="center"/>
      </w:pPr>
    </w:p>
    <w:p w14:paraId="059375C8" w14:textId="77777777" w:rsidR="006560A4" w:rsidRPr="00A85E68" w:rsidRDefault="006560A4" w:rsidP="006560A4">
      <w:pPr>
        <w:spacing w:after="276" w:line="259" w:lineRule="auto"/>
        <w:ind w:left="0" w:right="247" w:firstLine="0"/>
        <w:jc w:val="center"/>
        <w:rPr>
          <w:b/>
          <w:sz w:val="24"/>
        </w:rPr>
      </w:pPr>
      <w:r w:rsidRPr="00A85E68">
        <w:rPr>
          <w:b/>
          <w:sz w:val="24"/>
        </w:rPr>
        <w:t xml:space="preserve"> </w:t>
      </w:r>
    </w:p>
    <w:p w14:paraId="051A3959" w14:textId="77777777" w:rsidR="006560A4" w:rsidRPr="00A85E68" w:rsidRDefault="006560A4" w:rsidP="006560A4">
      <w:pPr>
        <w:spacing w:after="276" w:line="259" w:lineRule="auto"/>
        <w:ind w:left="0" w:right="247" w:firstLine="0"/>
        <w:jc w:val="center"/>
      </w:pPr>
      <w:r w:rsidRPr="00A85E68">
        <w:rPr>
          <w:b/>
          <w:sz w:val="24"/>
        </w:rPr>
        <w:t xml:space="preserve"> </w:t>
      </w:r>
    </w:p>
    <w:p w14:paraId="5A16CDF1" w14:textId="77777777" w:rsidR="006560A4" w:rsidRPr="00A85E68" w:rsidRDefault="006560A4" w:rsidP="006560A4">
      <w:pPr>
        <w:spacing w:after="275" w:line="259" w:lineRule="auto"/>
        <w:ind w:left="0" w:right="247" w:firstLine="0"/>
        <w:jc w:val="center"/>
        <w:rPr>
          <w:b/>
          <w:sz w:val="24"/>
        </w:rPr>
      </w:pPr>
    </w:p>
    <w:p w14:paraId="37E782C0" w14:textId="77777777" w:rsidR="006560A4" w:rsidRPr="00A85E68" w:rsidRDefault="006560A4" w:rsidP="006560A4">
      <w:pPr>
        <w:spacing w:after="275" w:line="259" w:lineRule="auto"/>
        <w:ind w:left="0" w:right="247" w:firstLine="0"/>
        <w:jc w:val="center"/>
        <w:rPr>
          <w:b/>
          <w:sz w:val="24"/>
        </w:rPr>
      </w:pPr>
    </w:p>
    <w:p w14:paraId="37F54F3B" w14:textId="77777777" w:rsidR="006560A4" w:rsidRPr="00A85E68" w:rsidRDefault="006560A4" w:rsidP="00FF4C4A">
      <w:pPr>
        <w:spacing w:after="275" w:line="259" w:lineRule="auto"/>
        <w:ind w:left="0" w:right="247" w:firstLine="0"/>
        <w:rPr>
          <w:b/>
          <w:sz w:val="24"/>
        </w:rPr>
      </w:pPr>
    </w:p>
    <w:p w14:paraId="27015989" w14:textId="561E443C" w:rsidR="006560A4" w:rsidRPr="00A85E68" w:rsidRDefault="006560A4" w:rsidP="006560A4">
      <w:pPr>
        <w:spacing w:after="0" w:line="259" w:lineRule="auto"/>
        <w:ind w:left="0" w:right="247" w:firstLine="0"/>
        <w:jc w:val="center"/>
      </w:pPr>
    </w:p>
    <w:p w14:paraId="79D491BE" w14:textId="77777777" w:rsidR="006560A4" w:rsidRPr="00A85E68" w:rsidRDefault="006560A4" w:rsidP="006560A4">
      <w:pPr>
        <w:spacing w:after="77" w:line="259" w:lineRule="auto"/>
        <w:ind w:left="0" w:right="0" w:firstLine="0"/>
      </w:pPr>
      <w:r w:rsidRPr="00A85E68">
        <w:rPr>
          <w:noProof/>
        </w:rPr>
        <w:drawing>
          <wp:inline distT="0" distB="0" distL="0" distR="0" wp14:anchorId="7312CEE8" wp14:editId="33988282">
            <wp:extent cx="1688592" cy="615696"/>
            <wp:effectExtent l="0" t="0" r="6985" b="0"/>
            <wp:docPr id="1635613881" name="Picture 2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5"/>
                    <pic:cNvPicPr/>
                  </pic:nvPicPr>
                  <pic:blipFill>
                    <a:blip r:embed="rId12">
                      <a:extLst>
                        <a:ext uri="{28A0092B-C50C-407E-A947-70E740481C1C}">
                          <a14:useLocalDpi xmlns:a14="http://schemas.microsoft.com/office/drawing/2010/main" val="0"/>
                        </a:ext>
                      </a:extLst>
                    </a:blip>
                    <a:stretch>
                      <a:fillRect/>
                    </a:stretch>
                  </pic:blipFill>
                  <pic:spPr>
                    <a:xfrm>
                      <a:off x="0" y="0"/>
                      <a:ext cx="1688592" cy="615696"/>
                    </a:xfrm>
                    <a:prstGeom prst="rect">
                      <a:avLst/>
                    </a:prstGeom>
                  </pic:spPr>
                </pic:pic>
              </a:graphicData>
            </a:graphic>
          </wp:inline>
        </w:drawing>
      </w:r>
    </w:p>
    <w:p w14:paraId="6AE80FF8" w14:textId="77777777" w:rsidR="006560A4" w:rsidRPr="00A85E68" w:rsidRDefault="006560A4" w:rsidP="006560A4">
      <w:pPr>
        <w:spacing w:after="0" w:line="259" w:lineRule="auto"/>
        <w:ind w:left="0" w:right="0" w:firstLine="0"/>
      </w:pPr>
      <w:r w:rsidRPr="00A85E68">
        <w:rPr>
          <w:rFonts w:ascii="Calibri" w:eastAsia="Calibri" w:hAnsi="Calibri" w:cs="Calibri"/>
        </w:rPr>
        <w:t xml:space="preserve"> </w:t>
      </w:r>
    </w:p>
    <w:p w14:paraId="61EE48B3" w14:textId="53873CB1" w:rsidR="006560A4" w:rsidRPr="00A85E68" w:rsidRDefault="006560A4" w:rsidP="00FF4C4A">
      <w:pPr>
        <w:spacing w:after="556" w:line="265" w:lineRule="auto"/>
        <w:ind w:left="-5" w:right="0"/>
      </w:pPr>
      <w:r w:rsidRPr="00A85E68">
        <w:rPr>
          <w:b/>
          <w:sz w:val="32"/>
        </w:rPr>
        <w:lastRenderedPageBreak/>
        <w:t xml:space="preserve">INNIHALDSYVIRLIT </w:t>
      </w:r>
    </w:p>
    <w:sdt>
      <w:sdtPr>
        <w:rPr>
          <w:b w:val="0"/>
        </w:rPr>
        <w:id w:val="-555090265"/>
        <w:docPartObj>
          <w:docPartGallery w:val="Table of Contents"/>
          <w:docPartUnique/>
        </w:docPartObj>
      </w:sdtPr>
      <w:sdtEndPr>
        <w:rPr>
          <w:bCs/>
        </w:rPr>
      </w:sdtEndPr>
      <w:sdtContent>
        <w:p w14:paraId="01BE5AD4" w14:textId="3D2E05FA" w:rsidR="001E11DF" w:rsidRDefault="00FF4C4A">
          <w:pPr>
            <w:pStyle w:val="Indholdsfortegnelse1"/>
            <w:tabs>
              <w:tab w:val="right" w:leader="dot" w:pos="9628"/>
            </w:tabs>
            <w:rPr>
              <w:rFonts w:asciiTheme="minorHAnsi" w:eastAsiaTheme="minorEastAsia" w:hAnsiTheme="minorHAnsi" w:cstheme="minorBidi"/>
              <w:b w:val="0"/>
              <w:noProof/>
              <w:color w:val="auto"/>
              <w:lang w:val="da-DK" w:eastAsia="da-DK"/>
            </w:rPr>
          </w:pPr>
          <w:r w:rsidRPr="00A85E68">
            <w:fldChar w:fldCharType="begin"/>
          </w:r>
          <w:r w:rsidRPr="00A85E68">
            <w:instrText xml:space="preserve"> TOC \o "1-3" \h \z \u </w:instrText>
          </w:r>
          <w:r w:rsidRPr="00A85E68">
            <w:fldChar w:fldCharType="separate"/>
          </w:r>
          <w:hyperlink w:anchor="_Toc116978532" w:history="1">
            <w:r w:rsidR="001E11DF" w:rsidRPr="00715768">
              <w:rPr>
                <w:rStyle w:val="Hyperlink"/>
                <w:noProof/>
              </w:rPr>
              <w:t>Inngangur</w:t>
            </w:r>
            <w:r w:rsidR="001E11DF">
              <w:rPr>
                <w:noProof/>
                <w:webHidden/>
              </w:rPr>
              <w:tab/>
            </w:r>
            <w:r w:rsidR="001E11DF">
              <w:rPr>
                <w:noProof/>
                <w:webHidden/>
              </w:rPr>
              <w:fldChar w:fldCharType="begin"/>
            </w:r>
            <w:r w:rsidR="001E11DF">
              <w:rPr>
                <w:noProof/>
                <w:webHidden/>
              </w:rPr>
              <w:instrText xml:space="preserve"> PAGEREF _Toc116978532 \h </w:instrText>
            </w:r>
            <w:r w:rsidR="001E11DF">
              <w:rPr>
                <w:noProof/>
                <w:webHidden/>
              </w:rPr>
            </w:r>
            <w:r w:rsidR="001E11DF">
              <w:rPr>
                <w:noProof/>
                <w:webHidden/>
              </w:rPr>
              <w:fldChar w:fldCharType="separate"/>
            </w:r>
            <w:r w:rsidR="001E11DF">
              <w:rPr>
                <w:noProof/>
                <w:webHidden/>
              </w:rPr>
              <w:t>4</w:t>
            </w:r>
            <w:r w:rsidR="001E11DF">
              <w:rPr>
                <w:noProof/>
                <w:webHidden/>
              </w:rPr>
              <w:fldChar w:fldCharType="end"/>
            </w:r>
          </w:hyperlink>
        </w:p>
        <w:p w14:paraId="7EAF1AAE" w14:textId="72F8E01C"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33" w:history="1">
            <w:r w:rsidR="001E11DF" w:rsidRPr="00715768">
              <w:rPr>
                <w:rStyle w:val="Hyperlink"/>
                <w:noProof/>
              </w:rPr>
              <w:t>Sáttmálapartar</w:t>
            </w:r>
            <w:r w:rsidR="001E11DF">
              <w:rPr>
                <w:noProof/>
                <w:webHidden/>
              </w:rPr>
              <w:tab/>
            </w:r>
            <w:r w:rsidR="001E11DF">
              <w:rPr>
                <w:noProof/>
                <w:webHidden/>
              </w:rPr>
              <w:fldChar w:fldCharType="begin"/>
            </w:r>
            <w:r w:rsidR="001E11DF">
              <w:rPr>
                <w:noProof/>
                <w:webHidden/>
              </w:rPr>
              <w:instrText xml:space="preserve"> PAGEREF _Toc116978533 \h </w:instrText>
            </w:r>
            <w:r w:rsidR="001E11DF">
              <w:rPr>
                <w:noProof/>
                <w:webHidden/>
              </w:rPr>
            </w:r>
            <w:r w:rsidR="001E11DF">
              <w:rPr>
                <w:noProof/>
                <w:webHidden/>
              </w:rPr>
              <w:fldChar w:fldCharType="separate"/>
            </w:r>
            <w:r w:rsidR="001E11DF">
              <w:rPr>
                <w:noProof/>
                <w:webHidden/>
              </w:rPr>
              <w:t>4</w:t>
            </w:r>
            <w:r w:rsidR="001E11DF">
              <w:rPr>
                <w:noProof/>
                <w:webHidden/>
              </w:rPr>
              <w:fldChar w:fldCharType="end"/>
            </w:r>
          </w:hyperlink>
        </w:p>
        <w:p w14:paraId="1E9F70BD" w14:textId="13BF0A81"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34" w:history="1">
            <w:r w:rsidR="001E11DF" w:rsidRPr="00715768">
              <w:rPr>
                <w:rStyle w:val="Hyperlink"/>
                <w:noProof/>
              </w:rPr>
              <w:t>Endamál</w:t>
            </w:r>
            <w:r w:rsidR="001E11DF">
              <w:rPr>
                <w:noProof/>
                <w:webHidden/>
              </w:rPr>
              <w:tab/>
            </w:r>
            <w:r w:rsidR="001E11DF">
              <w:rPr>
                <w:noProof/>
                <w:webHidden/>
              </w:rPr>
              <w:fldChar w:fldCharType="begin"/>
            </w:r>
            <w:r w:rsidR="001E11DF">
              <w:rPr>
                <w:noProof/>
                <w:webHidden/>
              </w:rPr>
              <w:instrText xml:space="preserve"> PAGEREF _Toc116978534 \h </w:instrText>
            </w:r>
            <w:r w:rsidR="001E11DF">
              <w:rPr>
                <w:noProof/>
                <w:webHidden/>
              </w:rPr>
            </w:r>
            <w:r w:rsidR="001E11DF">
              <w:rPr>
                <w:noProof/>
                <w:webHidden/>
              </w:rPr>
              <w:fldChar w:fldCharType="separate"/>
            </w:r>
            <w:r w:rsidR="001E11DF">
              <w:rPr>
                <w:noProof/>
                <w:webHidden/>
              </w:rPr>
              <w:t>4</w:t>
            </w:r>
            <w:r w:rsidR="001E11DF">
              <w:rPr>
                <w:noProof/>
                <w:webHidden/>
              </w:rPr>
              <w:fldChar w:fldCharType="end"/>
            </w:r>
          </w:hyperlink>
        </w:p>
        <w:p w14:paraId="65B4BFE0" w14:textId="5FED7E60"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35" w:history="1">
            <w:r w:rsidR="001E11DF" w:rsidRPr="00715768">
              <w:rPr>
                <w:rStyle w:val="Hyperlink"/>
                <w:noProof/>
              </w:rPr>
              <w:t>Lýsing av hugtøkum</w:t>
            </w:r>
            <w:r w:rsidR="001E11DF">
              <w:rPr>
                <w:noProof/>
                <w:webHidden/>
              </w:rPr>
              <w:tab/>
            </w:r>
            <w:r w:rsidR="001E11DF">
              <w:rPr>
                <w:noProof/>
                <w:webHidden/>
              </w:rPr>
              <w:fldChar w:fldCharType="begin"/>
            </w:r>
            <w:r w:rsidR="001E11DF">
              <w:rPr>
                <w:noProof/>
                <w:webHidden/>
              </w:rPr>
              <w:instrText xml:space="preserve"> PAGEREF _Toc116978535 \h </w:instrText>
            </w:r>
            <w:r w:rsidR="001E11DF">
              <w:rPr>
                <w:noProof/>
                <w:webHidden/>
              </w:rPr>
            </w:r>
            <w:r w:rsidR="001E11DF">
              <w:rPr>
                <w:noProof/>
                <w:webHidden/>
              </w:rPr>
              <w:fldChar w:fldCharType="separate"/>
            </w:r>
            <w:r w:rsidR="001E11DF">
              <w:rPr>
                <w:noProof/>
                <w:webHidden/>
              </w:rPr>
              <w:t>4</w:t>
            </w:r>
            <w:r w:rsidR="001E11DF">
              <w:rPr>
                <w:noProof/>
                <w:webHidden/>
              </w:rPr>
              <w:fldChar w:fldCharType="end"/>
            </w:r>
          </w:hyperlink>
        </w:p>
        <w:p w14:paraId="6231DD93" w14:textId="71FE2BA8" w:rsidR="001E11DF" w:rsidRDefault="00000000">
          <w:pPr>
            <w:pStyle w:val="Indholdsfortegnelse2"/>
            <w:rPr>
              <w:rFonts w:asciiTheme="minorHAnsi" w:eastAsiaTheme="minorEastAsia" w:hAnsiTheme="minorHAnsi" w:cstheme="minorBidi"/>
              <w:noProof/>
              <w:color w:val="auto"/>
              <w:lang w:val="da-DK" w:eastAsia="da-DK"/>
            </w:rPr>
          </w:pPr>
          <w:hyperlink w:anchor="_Toc116978536" w:history="1">
            <w:r w:rsidR="001E11DF" w:rsidRPr="00715768">
              <w:rPr>
                <w:rStyle w:val="Hyperlink"/>
                <w:noProof/>
              </w:rPr>
              <w:t>Heldin</w:t>
            </w:r>
            <w:r w:rsidR="001E11DF">
              <w:rPr>
                <w:noProof/>
                <w:webHidden/>
              </w:rPr>
              <w:tab/>
            </w:r>
            <w:r w:rsidR="001E11DF">
              <w:rPr>
                <w:noProof/>
                <w:webHidden/>
              </w:rPr>
              <w:fldChar w:fldCharType="begin"/>
            </w:r>
            <w:r w:rsidR="001E11DF">
              <w:rPr>
                <w:noProof/>
                <w:webHidden/>
              </w:rPr>
              <w:instrText xml:space="preserve"> PAGEREF _Toc116978536 \h </w:instrText>
            </w:r>
            <w:r w:rsidR="001E11DF">
              <w:rPr>
                <w:noProof/>
                <w:webHidden/>
              </w:rPr>
            </w:r>
            <w:r w:rsidR="001E11DF">
              <w:rPr>
                <w:noProof/>
                <w:webHidden/>
              </w:rPr>
              <w:fldChar w:fldCharType="separate"/>
            </w:r>
            <w:r w:rsidR="001E11DF">
              <w:rPr>
                <w:noProof/>
                <w:webHidden/>
              </w:rPr>
              <w:t>4</w:t>
            </w:r>
            <w:r w:rsidR="001E11DF">
              <w:rPr>
                <w:noProof/>
                <w:webHidden/>
              </w:rPr>
              <w:fldChar w:fldCharType="end"/>
            </w:r>
          </w:hyperlink>
        </w:p>
        <w:p w14:paraId="2E0E2B24" w14:textId="5D74AA36" w:rsidR="001E11DF" w:rsidRDefault="00000000">
          <w:pPr>
            <w:pStyle w:val="Indholdsfortegnelse2"/>
            <w:rPr>
              <w:rFonts w:asciiTheme="minorHAnsi" w:eastAsiaTheme="minorEastAsia" w:hAnsiTheme="minorHAnsi" w:cstheme="minorBidi"/>
              <w:noProof/>
              <w:color w:val="auto"/>
              <w:lang w:val="da-DK" w:eastAsia="da-DK"/>
            </w:rPr>
          </w:pPr>
          <w:hyperlink w:anchor="_Toc116978537" w:history="1">
            <w:r w:rsidR="001E11DF" w:rsidRPr="00715768">
              <w:rPr>
                <w:rStyle w:val="Hyperlink"/>
                <w:noProof/>
              </w:rPr>
              <w:t>Luttakari</w:t>
            </w:r>
            <w:r w:rsidR="001E11DF">
              <w:rPr>
                <w:noProof/>
                <w:webHidden/>
              </w:rPr>
              <w:tab/>
            </w:r>
            <w:r w:rsidR="001E11DF">
              <w:rPr>
                <w:noProof/>
                <w:webHidden/>
              </w:rPr>
              <w:fldChar w:fldCharType="begin"/>
            </w:r>
            <w:r w:rsidR="001E11DF">
              <w:rPr>
                <w:noProof/>
                <w:webHidden/>
              </w:rPr>
              <w:instrText xml:space="preserve"> PAGEREF _Toc116978537 \h </w:instrText>
            </w:r>
            <w:r w:rsidR="001E11DF">
              <w:rPr>
                <w:noProof/>
                <w:webHidden/>
              </w:rPr>
            </w:r>
            <w:r w:rsidR="001E11DF">
              <w:rPr>
                <w:noProof/>
                <w:webHidden/>
              </w:rPr>
              <w:fldChar w:fldCharType="separate"/>
            </w:r>
            <w:r w:rsidR="001E11DF">
              <w:rPr>
                <w:noProof/>
                <w:webHidden/>
              </w:rPr>
              <w:t>6</w:t>
            </w:r>
            <w:r w:rsidR="001E11DF">
              <w:rPr>
                <w:noProof/>
                <w:webHidden/>
              </w:rPr>
              <w:fldChar w:fldCharType="end"/>
            </w:r>
          </w:hyperlink>
        </w:p>
        <w:p w14:paraId="7099DCA4" w14:textId="6D137F41" w:rsidR="001E11DF" w:rsidRDefault="00000000">
          <w:pPr>
            <w:pStyle w:val="Indholdsfortegnelse2"/>
            <w:rPr>
              <w:rFonts w:asciiTheme="minorHAnsi" w:eastAsiaTheme="minorEastAsia" w:hAnsiTheme="minorHAnsi" w:cstheme="minorBidi"/>
              <w:noProof/>
              <w:color w:val="auto"/>
              <w:lang w:val="da-DK" w:eastAsia="da-DK"/>
            </w:rPr>
          </w:pPr>
          <w:hyperlink w:anchor="_Toc116978538" w:history="1">
            <w:r w:rsidR="001E11DF" w:rsidRPr="00715768">
              <w:rPr>
                <w:rStyle w:val="Hyperlink"/>
                <w:noProof/>
              </w:rPr>
              <w:t>KT skipan</w:t>
            </w:r>
            <w:r w:rsidR="001E11DF">
              <w:rPr>
                <w:noProof/>
                <w:webHidden/>
              </w:rPr>
              <w:tab/>
            </w:r>
            <w:r w:rsidR="001E11DF">
              <w:rPr>
                <w:noProof/>
                <w:webHidden/>
              </w:rPr>
              <w:fldChar w:fldCharType="begin"/>
            </w:r>
            <w:r w:rsidR="001E11DF">
              <w:rPr>
                <w:noProof/>
                <w:webHidden/>
              </w:rPr>
              <w:instrText xml:space="preserve"> PAGEREF _Toc116978538 \h </w:instrText>
            </w:r>
            <w:r w:rsidR="001E11DF">
              <w:rPr>
                <w:noProof/>
                <w:webHidden/>
              </w:rPr>
            </w:r>
            <w:r w:rsidR="001E11DF">
              <w:rPr>
                <w:noProof/>
                <w:webHidden/>
              </w:rPr>
              <w:fldChar w:fldCharType="separate"/>
            </w:r>
            <w:r w:rsidR="001E11DF">
              <w:rPr>
                <w:noProof/>
                <w:webHidden/>
              </w:rPr>
              <w:t>6</w:t>
            </w:r>
            <w:r w:rsidR="001E11DF">
              <w:rPr>
                <w:noProof/>
                <w:webHidden/>
              </w:rPr>
              <w:fldChar w:fldCharType="end"/>
            </w:r>
          </w:hyperlink>
        </w:p>
        <w:p w14:paraId="59B2743E" w14:textId="40814088" w:rsidR="001E11DF" w:rsidRDefault="00000000">
          <w:pPr>
            <w:pStyle w:val="Indholdsfortegnelse2"/>
            <w:rPr>
              <w:rFonts w:asciiTheme="minorHAnsi" w:eastAsiaTheme="minorEastAsia" w:hAnsiTheme="minorHAnsi" w:cstheme="minorBidi"/>
              <w:noProof/>
              <w:color w:val="auto"/>
              <w:lang w:val="da-DK" w:eastAsia="da-DK"/>
            </w:rPr>
          </w:pPr>
          <w:hyperlink w:anchor="_Toc116978539" w:history="1">
            <w:r w:rsidR="001E11DF" w:rsidRPr="00715768">
              <w:rPr>
                <w:rStyle w:val="Hyperlink"/>
                <w:noProof/>
              </w:rPr>
              <w:t>Vevtænastuveitari</w:t>
            </w:r>
            <w:r w:rsidR="001E11DF">
              <w:rPr>
                <w:noProof/>
                <w:webHidden/>
              </w:rPr>
              <w:tab/>
            </w:r>
            <w:r w:rsidR="001E11DF">
              <w:rPr>
                <w:noProof/>
                <w:webHidden/>
              </w:rPr>
              <w:fldChar w:fldCharType="begin"/>
            </w:r>
            <w:r w:rsidR="001E11DF">
              <w:rPr>
                <w:noProof/>
                <w:webHidden/>
              </w:rPr>
              <w:instrText xml:space="preserve"> PAGEREF _Toc116978539 \h </w:instrText>
            </w:r>
            <w:r w:rsidR="001E11DF">
              <w:rPr>
                <w:noProof/>
                <w:webHidden/>
              </w:rPr>
            </w:r>
            <w:r w:rsidR="001E11DF">
              <w:rPr>
                <w:noProof/>
                <w:webHidden/>
              </w:rPr>
              <w:fldChar w:fldCharType="separate"/>
            </w:r>
            <w:r w:rsidR="001E11DF">
              <w:rPr>
                <w:noProof/>
                <w:webHidden/>
              </w:rPr>
              <w:t>6</w:t>
            </w:r>
            <w:r w:rsidR="001E11DF">
              <w:rPr>
                <w:noProof/>
                <w:webHidden/>
              </w:rPr>
              <w:fldChar w:fldCharType="end"/>
            </w:r>
          </w:hyperlink>
        </w:p>
        <w:p w14:paraId="2E224152" w14:textId="35911886" w:rsidR="001E11DF" w:rsidRDefault="00000000">
          <w:pPr>
            <w:pStyle w:val="Indholdsfortegnelse2"/>
            <w:rPr>
              <w:rFonts w:asciiTheme="minorHAnsi" w:eastAsiaTheme="minorEastAsia" w:hAnsiTheme="minorHAnsi" w:cstheme="minorBidi"/>
              <w:noProof/>
              <w:color w:val="auto"/>
              <w:lang w:val="da-DK" w:eastAsia="da-DK"/>
            </w:rPr>
          </w:pPr>
          <w:hyperlink w:anchor="_Toc116978540" w:history="1">
            <w:r w:rsidR="001E11DF" w:rsidRPr="00715768">
              <w:rPr>
                <w:rStyle w:val="Hyperlink"/>
                <w:noProof/>
              </w:rPr>
              <w:t>Vevtænastubrúkari</w:t>
            </w:r>
            <w:r w:rsidR="001E11DF">
              <w:rPr>
                <w:noProof/>
                <w:webHidden/>
              </w:rPr>
              <w:tab/>
            </w:r>
            <w:r w:rsidR="001E11DF">
              <w:rPr>
                <w:noProof/>
                <w:webHidden/>
              </w:rPr>
              <w:fldChar w:fldCharType="begin"/>
            </w:r>
            <w:r w:rsidR="001E11DF">
              <w:rPr>
                <w:noProof/>
                <w:webHidden/>
              </w:rPr>
              <w:instrText xml:space="preserve"> PAGEREF _Toc116978540 \h </w:instrText>
            </w:r>
            <w:r w:rsidR="001E11DF">
              <w:rPr>
                <w:noProof/>
                <w:webHidden/>
              </w:rPr>
            </w:r>
            <w:r w:rsidR="001E11DF">
              <w:rPr>
                <w:noProof/>
                <w:webHidden/>
              </w:rPr>
              <w:fldChar w:fldCharType="separate"/>
            </w:r>
            <w:r w:rsidR="001E11DF">
              <w:rPr>
                <w:noProof/>
                <w:webHidden/>
              </w:rPr>
              <w:t>6</w:t>
            </w:r>
            <w:r w:rsidR="001E11DF">
              <w:rPr>
                <w:noProof/>
                <w:webHidden/>
              </w:rPr>
              <w:fldChar w:fldCharType="end"/>
            </w:r>
          </w:hyperlink>
        </w:p>
        <w:p w14:paraId="7330B59C" w14:textId="500C9C24" w:rsidR="001E11DF" w:rsidRDefault="00000000">
          <w:pPr>
            <w:pStyle w:val="Indholdsfortegnelse2"/>
            <w:rPr>
              <w:rFonts w:asciiTheme="minorHAnsi" w:eastAsiaTheme="minorEastAsia" w:hAnsiTheme="minorHAnsi" w:cstheme="minorBidi"/>
              <w:noProof/>
              <w:color w:val="auto"/>
              <w:lang w:val="da-DK" w:eastAsia="da-DK"/>
            </w:rPr>
          </w:pPr>
          <w:hyperlink w:anchor="_Toc116978541" w:history="1">
            <w:r w:rsidR="001E11DF" w:rsidRPr="00715768">
              <w:rPr>
                <w:rStyle w:val="Hyperlink"/>
                <w:noProof/>
              </w:rPr>
              <w:t>Heldardepilin</w:t>
            </w:r>
            <w:r w:rsidR="001E11DF">
              <w:rPr>
                <w:noProof/>
                <w:webHidden/>
              </w:rPr>
              <w:tab/>
            </w:r>
            <w:r w:rsidR="001E11DF">
              <w:rPr>
                <w:noProof/>
                <w:webHidden/>
              </w:rPr>
              <w:fldChar w:fldCharType="begin"/>
            </w:r>
            <w:r w:rsidR="001E11DF">
              <w:rPr>
                <w:noProof/>
                <w:webHidden/>
              </w:rPr>
              <w:instrText xml:space="preserve"> PAGEREF _Toc116978541 \h </w:instrText>
            </w:r>
            <w:r w:rsidR="001E11DF">
              <w:rPr>
                <w:noProof/>
                <w:webHidden/>
              </w:rPr>
            </w:r>
            <w:r w:rsidR="001E11DF">
              <w:rPr>
                <w:noProof/>
                <w:webHidden/>
              </w:rPr>
              <w:fldChar w:fldCharType="separate"/>
            </w:r>
            <w:r w:rsidR="001E11DF">
              <w:rPr>
                <w:noProof/>
                <w:webHidden/>
              </w:rPr>
              <w:t>7</w:t>
            </w:r>
            <w:r w:rsidR="001E11DF">
              <w:rPr>
                <w:noProof/>
                <w:webHidden/>
              </w:rPr>
              <w:fldChar w:fldCharType="end"/>
            </w:r>
          </w:hyperlink>
        </w:p>
        <w:p w14:paraId="2EB4252C" w14:textId="779E0C24" w:rsidR="001E11DF" w:rsidRDefault="00000000">
          <w:pPr>
            <w:pStyle w:val="Indholdsfortegnelse2"/>
            <w:rPr>
              <w:rFonts w:asciiTheme="minorHAnsi" w:eastAsiaTheme="minorEastAsia" w:hAnsiTheme="minorHAnsi" w:cstheme="minorBidi"/>
              <w:noProof/>
              <w:color w:val="auto"/>
              <w:lang w:val="da-DK" w:eastAsia="da-DK"/>
            </w:rPr>
          </w:pPr>
          <w:hyperlink w:anchor="_Toc116978542" w:history="1">
            <w:r w:rsidR="001E11DF" w:rsidRPr="00715768">
              <w:rPr>
                <w:rStyle w:val="Hyperlink"/>
                <w:noProof/>
              </w:rPr>
              <w:t>Heldin.fo</w:t>
            </w:r>
            <w:r w:rsidR="001E11DF">
              <w:rPr>
                <w:noProof/>
                <w:webHidden/>
              </w:rPr>
              <w:tab/>
            </w:r>
            <w:r w:rsidR="001E11DF">
              <w:rPr>
                <w:noProof/>
                <w:webHidden/>
              </w:rPr>
              <w:fldChar w:fldCharType="begin"/>
            </w:r>
            <w:r w:rsidR="001E11DF">
              <w:rPr>
                <w:noProof/>
                <w:webHidden/>
              </w:rPr>
              <w:instrText xml:space="preserve"> PAGEREF _Toc116978542 \h </w:instrText>
            </w:r>
            <w:r w:rsidR="001E11DF">
              <w:rPr>
                <w:noProof/>
                <w:webHidden/>
              </w:rPr>
            </w:r>
            <w:r w:rsidR="001E11DF">
              <w:rPr>
                <w:noProof/>
                <w:webHidden/>
              </w:rPr>
              <w:fldChar w:fldCharType="separate"/>
            </w:r>
            <w:r w:rsidR="001E11DF">
              <w:rPr>
                <w:noProof/>
                <w:webHidden/>
              </w:rPr>
              <w:t>7</w:t>
            </w:r>
            <w:r w:rsidR="001E11DF">
              <w:rPr>
                <w:noProof/>
                <w:webHidden/>
              </w:rPr>
              <w:fldChar w:fldCharType="end"/>
            </w:r>
          </w:hyperlink>
        </w:p>
        <w:p w14:paraId="5002DA6E" w14:textId="008CD75C" w:rsidR="001E11DF" w:rsidRDefault="00000000">
          <w:pPr>
            <w:pStyle w:val="Indholdsfortegnelse2"/>
            <w:rPr>
              <w:rFonts w:asciiTheme="minorHAnsi" w:eastAsiaTheme="minorEastAsia" w:hAnsiTheme="minorHAnsi" w:cstheme="minorBidi"/>
              <w:noProof/>
              <w:color w:val="auto"/>
              <w:lang w:val="da-DK" w:eastAsia="da-DK"/>
            </w:rPr>
          </w:pPr>
          <w:hyperlink w:anchor="_Toc116978543" w:history="1">
            <w:r w:rsidR="001E11DF" w:rsidRPr="00715768">
              <w:rPr>
                <w:rStyle w:val="Hyperlink"/>
                <w:noProof/>
              </w:rPr>
              <w:t>Supportskipan - Jira Service Management (JSM)</w:t>
            </w:r>
            <w:r w:rsidR="001E11DF">
              <w:rPr>
                <w:noProof/>
                <w:webHidden/>
              </w:rPr>
              <w:tab/>
            </w:r>
            <w:r w:rsidR="001E11DF">
              <w:rPr>
                <w:noProof/>
                <w:webHidden/>
              </w:rPr>
              <w:fldChar w:fldCharType="begin"/>
            </w:r>
            <w:r w:rsidR="001E11DF">
              <w:rPr>
                <w:noProof/>
                <w:webHidden/>
              </w:rPr>
              <w:instrText xml:space="preserve"> PAGEREF _Toc116978543 \h </w:instrText>
            </w:r>
            <w:r w:rsidR="001E11DF">
              <w:rPr>
                <w:noProof/>
                <w:webHidden/>
              </w:rPr>
            </w:r>
            <w:r w:rsidR="001E11DF">
              <w:rPr>
                <w:noProof/>
                <w:webHidden/>
              </w:rPr>
              <w:fldChar w:fldCharType="separate"/>
            </w:r>
            <w:r w:rsidR="001E11DF">
              <w:rPr>
                <w:noProof/>
                <w:webHidden/>
              </w:rPr>
              <w:t>7</w:t>
            </w:r>
            <w:r w:rsidR="001E11DF">
              <w:rPr>
                <w:noProof/>
                <w:webHidden/>
              </w:rPr>
              <w:fldChar w:fldCharType="end"/>
            </w:r>
          </w:hyperlink>
        </w:p>
        <w:p w14:paraId="188298D0" w14:textId="731DDB5C" w:rsidR="001E11DF" w:rsidRDefault="00000000">
          <w:pPr>
            <w:pStyle w:val="Indholdsfortegnelse2"/>
            <w:rPr>
              <w:rFonts w:asciiTheme="minorHAnsi" w:eastAsiaTheme="minorEastAsia" w:hAnsiTheme="minorHAnsi" w:cstheme="minorBidi"/>
              <w:noProof/>
              <w:color w:val="auto"/>
              <w:lang w:val="da-DK" w:eastAsia="da-DK"/>
            </w:rPr>
          </w:pPr>
          <w:hyperlink w:anchor="_Toc116978544" w:history="1">
            <w:r w:rsidR="001E11DF" w:rsidRPr="00715768">
              <w:rPr>
                <w:rStyle w:val="Hyperlink"/>
                <w:noProof/>
              </w:rPr>
              <w:t>Sertifikat​</w:t>
            </w:r>
            <w:r w:rsidR="001E11DF">
              <w:rPr>
                <w:noProof/>
                <w:webHidden/>
              </w:rPr>
              <w:tab/>
            </w:r>
            <w:r w:rsidR="001E11DF">
              <w:rPr>
                <w:noProof/>
                <w:webHidden/>
              </w:rPr>
              <w:fldChar w:fldCharType="begin"/>
            </w:r>
            <w:r w:rsidR="001E11DF">
              <w:rPr>
                <w:noProof/>
                <w:webHidden/>
              </w:rPr>
              <w:instrText xml:space="preserve"> PAGEREF _Toc116978544 \h </w:instrText>
            </w:r>
            <w:r w:rsidR="001E11DF">
              <w:rPr>
                <w:noProof/>
                <w:webHidden/>
              </w:rPr>
            </w:r>
            <w:r w:rsidR="001E11DF">
              <w:rPr>
                <w:noProof/>
                <w:webHidden/>
              </w:rPr>
              <w:fldChar w:fldCharType="separate"/>
            </w:r>
            <w:r w:rsidR="001E11DF">
              <w:rPr>
                <w:noProof/>
                <w:webHidden/>
              </w:rPr>
              <w:t>7</w:t>
            </w:r>
            <w:r w:rsidR="001E11DF">
              <w:rPr>
                <w:noProof/>
                <w:webHidden/>
              </w:rPr>
              <w:fldChar w:fldCharType="end"/>
            </w:r>
          </w:hyperlink>
        </w:p>
        <w:p w14:paraId="652D17C9" w14:textId="01841B31"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45" w:history="1">
            <w:r w:rsidR="001E11DF" w:rsidRPr="00715768">
              <w:rPr>
                <w:rStyle w:val="Hyperlink"/>
                <w:noProof/>
              </w:rPr>
              <w:t>Samskiftispersónar</w:t>
            </w:r>
            <w:r w:rsidR="001E11DF">
              <w:rPr>
                <w:noProof/>
                <w:webHidden/>
              </w:rPr>
              <w:tab/>
            </w:r>
            <w:r w:rsidR="001E11DF">
              <w:rPr>
                <w:noProof/>
                <w:webHidden/>
              </w:rPr>
              <w:fldChar w:fldCharType="begin"/>
            </w:r>
            <w:r w:rsidR="001E11DF">
              <w:rPr>
                <w:noProof/>
                <w:webHidden/>
              </w:rPr>
              <w:instrText xml:space="preserve"> PAGEREF _Toc116978545 \h </w:instrText>
            </w:r>
            <w:r w:rsidR="001E11DF">
              <w:rPr>
                <w:noProof/>
                <w:webHidden/>
              </w:rPr>
            </w:r>
            <w:r w:rsidR="001E11DF">
              <w:rPr>
                <w:noProof/>
                <w:webHidden/>
              </w:rPr>
              <w:fldChar w:fldCharType="separate"/>
            </w:r>
            <w:r w:rsidR="001E11DF">
              <w:rPr>
                <w:noProof/>
                <w:webHidden/>
              </w:rPr>
              <w:t>7</w:t>
            </w:r>
            <w:r w:rsidR="001E11DF">
              <w:rPr>
                <w:noProof/>
                <w:webHidden/>
              </w:rPr>
              <w:fldChar w:fldCharType="end"/>
            </w:r>
          </w:hyperlink>
        </w:p>
        <w:p w14:paraId="0DF66B04" w14:textId="18A62B09" w:rsidR="001E11DF" w:rsidRDefault="00000000">
          <w:pPr>
            <w:pStyle w:val="Indholdsfortegnelse2"/>
            <w:rPr>
              <w:rFonts w:asciiTheme="minorHAnsi" w:eastAsiaTheme="minorEastAsia" w:hAnsiTheme="minorHAnsi" w:cstheme="minorBidi"/>
              <w:noProof/>
              <w:color w:val="auto"/>
              <w:lang w:val="da-DK" w:eastAsia="da-DK"/>
            </w:rPr>
          </w:pPr>
          <w:hyperlink w:anchor="_Toc116978546" w:history="1">
            <w:r w:rsidR="001E11DF" w:rsidRPr="00715768">
              <w:rPr>
                <w:rStyle w:val="Hyperlink"/>
                <w:noProof/>
              </w:rPr>
              <w:t>Fyri luttakarar á Heldini</w:t>
            </w:r>
            <w:r w:rsidR="001E11DF">
              <w:rPr>
                <w:noProof/>
                <w:webHidden/>
              </w:rPr>
              <w:tab/>
            </w:r>
            <w:r w:rsidR="001E11DF">
              <w:rPr>
                <w:noProof/>
                <w:webHidden/>
              </w:rPr>
              <w:fldChar w:fldCharType="begin"/>
            </w:r>
            <w:r w:rsidR="001E11DF">
              <w:rPr>
                <w:noProof/>
                <w:webHidden/>
              </w:rPr>
              <w:instrText xml:space="preserve"> PAGEREF _Toc116978546 \h </w:instrText>
            </w:r>
            <w:r w:rsidR="001E11DF">
              <w:rPr>
                <w:noProof/>
                <w:webHidden/>
              </w:rPr>
            </w:r>
            <w:r w:rsidR="001E11DF">
              <w:rPr>
                <w:noProof/>
                <w:webHidden/>
              </w:rPr>
              <w:fldChar w:fldCharType="separate"/>
            </w:r>
            <w:r w:rsidR="001E11DF">
              <w:rPr>
                <w:noProof/>
                <w:webHidden/>
              </w:rPr>
              <w:t>7</w:t>
            </w:r>
            <w:r w:rsidR="001E11DF">
              <w:rPr>
                <w:noProof/>
                <w:webHidden/>
              </w:rPr>
              <w:fldChar w:fldCharType="end"/>
            </w:r>
          </w:hyperlink>
        </w:p>
        <w:p w14:paraId="417428A2" w14:textId="7CC067D7" w:rsidR="001E11DF" w:rsidRDefault="00000000">
          <w:pPr>
            <w:pStyle w:val="Indholdsfortegnelse2"/>
            <w:rPr>
              <w:rFonts w:asciiTheme="minorHAnsi" w:eastAsiaTheme="minorEastAsia" w:hAnsiTheme="minorHAnsi" w:cstheme="minorBidi"/>
              <w:noProof/>
              <w:color w:val="auto"/>
              <w:lang w:val="da-DK" w:eastAsia="da-DK"/>
            </w:rPr>
          </w:pPr>
          <w:hyperlink w:anchor="_Toc116978547" w:history="1">
            <w:r w:rsidR="001E11DF" w:rsidRPr="00715768">
              <w:rPr>
                <w:rStyle w:val="Hyperlink"/>
                <w:noProof/>
              </w:rPr>
              <w:t>Fyri TF</w:t>
            </w:r>
            <w:r w:rsidR="001E11DF">
              <w:rPr>
                <w:noProof/>
                <w:webHidden/>
              </w:rPr>
              <w:tab/>
            </w:r>
            <w:r w:rsidR="001E11DF">
              <w:rPr>
                <w:noProof/>
                <w:webHidden/>
              </w:rPr>
              <w:fldChar w:fldCharType="begin"/>
            </w:r>
            <w:r w:rsidR="001E11DF">
              <w:rPr>
                <w:noProof/>
                <w:webHidden/>
              </w:rPr>
              <w:instrText xml:space="preserve"> PAGEREF _Toc116978547 \h </w:instrText>
            </w:r>
            <w:r w:rsidR="001E11DF">
              <w:rPr>
                <w:noProof/>
                <w:webHidden/>
              </w:rPr>
            </w:r>
            <w:r w:rsidR="001E11DF">
              <w:rPr>
                <w:noProof/>
                <w:webHidden/>
              </w:rPr>
              <w:fldChar w:fldCharType="separate"/>
            </w:r>
            <w:r w:rsidR="001E11DF">
              <w:rPr>
                <w:noProof/>
                <w:webHidden/>
              </w:rPr>
              <w:t>8</w:t>
            </w:r>
            <w:r w:rsidR="001E11DF">
              <w:rPr>
                <w:noProof/>
                <w:webHidden/>
              </w:rPr>
              <w:fldChar w:fldCharType="end"/>
            </w:r>
          </w:hyperlink>
        </w:p>
        <w:p w14:paraId="2047A0D3" w14:textId="7B6092B7"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48" w:history="1">
            <w:r w:rsidR="001E11DF" w:rsidRPr="00715768">
              <w:rPr>
                <w:rStyle w:val="Hyperlink"/>
                <w:noProof/>
              </w:rPr>
              <w:t>Ábyrgd, skyldur og tænastur veittar av TF</w:t>
            </w:r>
            <w:r w:rsidR="001E11DF">
              <w:rPr>
                <w:noProof/>
                <w:webHidden/>
              </w:rPr>
              <w:tab/>
            </w:r>
            <w:r w:rsidR="001E11DF">
              <w:rPr>
                <w:noProof/>
                <w:webHidden/>
              </w:rPr>
              <w:fldChar w:fldCharType="begin"/>
            </w:r>
            <w:r w:rsidR="001E11DF">
              <w:rPr>
                <w:noProof/>
                <w:webHidden/>
              </w:rPr>
              <w:instrText xml:space="preserve"> PAGEREF _Toc116978548 \h </w:instrText>
            </w:r>
            <w:r w:rsidR="001E11DF">
              <w:rPr>
                <w:noProof/>
                <w:webHidden/>
              </w:rPr>
            </w:r>
            <w:r w:rsidR="001E11DF">
              <w:rPr>
                <w:noProof/>
                <w:webHidden/>
              </w:rPr>
              <w:fldChar w:fldCharType="separate"/>
            </w:r>
            <w:r w:rsidR="001E11DF">
              <w:rPr>
                <w:noProof/>
                <w:webHidden/>
              </w:rPr>
              <w:t>8</w:t>
            </w:r>
            <w:r w:rsidR="001E11DF">
              <w:rPr>
                <w:noProof/>
                <w:webHidden/>
              </w:rPr>
              <w:fldChar w:fldCharType="end"/>
            </w:r>
          </w:hyperlink>
        </w:p>
        <w:p w14:paraId="76F18D8C" w14:textId="567E3250" w:rsidR="001E11DF" w:rsidRDefault="00000000">
          <w:pPr>
            <w:pStyle w:val="Indholdsfortegnelse2"/>
            <w:rPr>
              <w:rFonts w:asciiTheme="minorHAnsi" w:eastAsiaTheme="minorEastAsia" w:hAnsiTheme="minorHAnsi" w:cstheme="minorBidi"/>
              <w:noProof/>
              <w:color w:val="auto"/>
              <w:lang w:val="da-DK" w:eastAsia="da-DK"/>
            </w:rPr>
          </w:pPr>
          <w:hyperlink w:anchor="_Toc116978549" w:history="1">
            <w:r w:rsidR="001E11DF" w:rsidRPr="00715768">
              <w:rPr>
                <w:rStyle w:val="Hyperlink"/>
                <w:noProof/>
              </w:rPr>
              <w:t>Yvirskipað lýsing av tænastunum</w:t>
            </w:r>
            <w:r w:rsidR="001E11DF">
              <w:rPr>
                <w:noProof/>
                <w:webHidden/>
              </w:rPr>
              <w:tab/>
            </w:r>
            <w:r w:rsidR="001E11DF">
              <w:rPr>
                <w:noProof/>
                <w:webHidden/>
              </w:rPr>
              <w:fldChar w:fldCharType="begin"/>
            </w:r>
            <w:r w:rsidR="001E11DF">
              <w:rPr>
                <w:noProof/>
                <w:webHidden/>
              </w:rPr>
              <w:instrText xml:space="preserve"> PAGEREF _Toc116978549 \h </w:instrText>
            </w:r>
            <w:r w:rsidR="001E11DF">
              <w:rPr>
                <w:noProof/>
                <w:webHidden/>
              </w:rPr>
            </w:r>
            <w:r w:rsidR="001E11DF">
              <w:rPr>
                <w:noProof/>
                <w:webHidden/>
              </w:rPr>
              <w:fldChar w:fldCharType="separate"/>
            </w:r>
            <w:r w:rsidR="001E11DF">
              <w:rPr>
                <w:noProof/>
                <w:webHidden/>
              </w:rPr>
              <w:t>8</w:t>
            </w:r>
            <w:r w:rsidR="001E11DF">
              <w:rPr>
                <w:noProof/>
                <w:webHidden/>
              </w:rPr>
              <w:fldChar w:fldCharType="end"/>
            </w:r>
          </w:hyperlink>
        </w:p>
        <w:p w14:paraId="2BD03E54" w14:textId="208B8446" w:rsidR="001E11DF" w:rsidRDefault="00000000">
          <w:pPr>
            <w:pStyle w:val="Indholdsfortegnelse2"/>
            <w:rPr>
              <w:rFonts w:asciiTheme="minorHAnsi" w:eastAsiaTheme="minorEastAsia" w:hAnsiTheme="minorHAnsi" w:cstheme="minorBidi"/>
              <w:noProof/>
              <w:color w:val="auto"/>
              <w:lang w:val="da-DK" w:eastAsia="da-DK"/>
            </w:rPr>
          </w:pPr>
          <w:hyperlink w:anchor="_Toc116978550" w:history="1">
            <w:r w:rsidR="001E11DF" w:rsidRPr="00715768">
              <w:rPr>
                <w:rStyle w:val="Hyperlink"/>
                <w:noProof/>
              </w:rPr>
              <w:t>Góðkenning av luttakarum</w:t>
            </w:r>
            <w:r w:rsidR="001E11DF">
              <w:rPr>
                <w:noProof/>
                <w:webHidden/>
              </w:rPr>
              <w:tab/>
            </w:r>
            <w:r w:rsidR="001E11DF">
              <w:rPr>
                <w:noProof/>
                <w:webHidden/>
              </w:rPr>
              <w:fldChar w:fldCharType="begin"/>
            </w:r>
            <w:r w:rsidR="001E11DF">
              <w:rPr>
                <w:noProof/>
                <w:webHidden/>
              </w:rPr>
              <w:instrText xml:space="preserve"> PAGEREF _Toc116978550 \h </w:instrText>
            </w:r>
            <w:r w:rsidR="001E11DF">
              <w:rPr>
                <w:noProof/>
                <w:webHidden/>
              </w:rPr>
            </w:r>
            <w:r w:rsidR="001E11DF">
              <w:rPr>
                <w:noProof/>
                <w:webHidden/>
              </w:rPr>
              <w:fldChar w:fldCharType="separate"/>
            </w:r>
            <w:r w:rsidR="001E11DF">
              <w:rPr>
                <w:noProof/>
                <w:webHidden/>
              </w:rPr>
              <w:t>8</w:t>
            </w:r>
            <w:r w:rsidR="001E11DF">
              <w:rPr>
                <w:noProof/>
                <w:webHidden/>
              </w:rPr>
              <w:fldChar w:fldCharType="end"/>
            </w:r>
          </w:hyperlink>
        </w:p>
        <w:p w14:paraId="6EF3E9C4" w14:textId="377F1229" w:rsidR="001E11DF" w:rsidRDefault="00000000">
          <w:pPr>
            <w:pStyle w:val="Indholdsfortegnelse2"/>
            <w:rPr>
              <w:rFonts w:asciiTheme="minorHAnsi" w:eastAsiaTheme="minorEastAsia" w:hAnsiTheme="minorHAnsi" w:cstheme="minorBidi"/>
              <w:noProof/>
              <w:color w:val="auto"/>
              <w:lang w:val="da-DK" w:eastAsia="da-DK"/>
            </w:rPr>
          </w:pPr>
          <w:hyperlink w:anchor="_Toc116978551" w:history="1">
            <w:r w:rsidR="001E11DF" w:rsidRPr="00715768">
              <w:rPr>
                <w:rStyle w:val="Hyperlink"/>
                <w:noProof/>
              </w:rPr>
              <w:t>Sertifikat og forrit</w:t>
            </w:r>
            <w:r w:rsidR="001E11DF">
              <w:rPr>
                <w:noProof/>
                <w:webHidden/>
              </w:rPr>
              <w:tab/>
            </w:r>
            <w:r w:rsidR="001E11DF">
              <w:rPr>
                <w:noProof/>
                <w:webHidden/>
              </w:rPr>
              <w:fldChar w:fldCharType="begin"/>
            </w:r>
            <w:r w:rsidR="001E11DF">
              <w:rPr>
                <w:noProof/>
                <w:webHidden/>
              </w:rPr>
              <w:instrText xml:space="preserve"> PAGEREF _Toc116978551 \h </w:instrText>
            </w:r>
            <w:r w:rsidR="001E11DF">
              <w:rPr>
                <w:noProof/>
                <w:webHidden/>
              </w:rPr>
            </w:r>
            <w:r w:rsidR="001E11DF">
              <w:rPr>
                <w:noProof/>
                <w:webHidden/>
              </w:rPr>
              <w:fldChar w:fldCharType="separate"/>
            </w:r>
            <w:r w:rsidR="001E11DF">
              <w:rPr>
                <w:noProof/>
                <w:webHidden/>
              </w:rPr>
              <w:t>8</w:t>
            </w:r>
            <w:r w:rsidR="001E11DF">
              <w:rPr>
                <w:noProof/>
                <w:webHidden/>
              </w:rPr>
              <w:fldChar w:fldCharType="end"/>
            </w:r>
          </w:hyperlink>
        </w:p>
        <w:p w14:paraId="1E5BE876" w14:textId="4CD17AC4" w:rsidR="001E11DF" w:rsidRDefault="00000000">
          <w:pPr>
            <w:pStyle w:val="Indholdsfortegnelse2"/>
            <w:rPr>
              <w:rFonts w:asciiTheme="minorHAnsi" w:eastAsiaTheme="minorEastAsia" w:hAnsiTheme="minorHAnsi" w:cstheme="minorBidi"/>
              <w:noProof/>
              <w:color w:val="auto"/>
              <w:lang w:val="da-DK" w:eastAsia="da-DK"/>
            </w:rPr>
          </w:pPr>
          <w:hyperlink w:anchor="_Toc116978552" w:history="1">
            <w:r w:rsidR="001E11DF" w:rsidRPr="00715768">
              <w:rPr>
                <w:rStyle w:val="Hyperlink"/>
                <w:noProof/>
              </w:rPr>
              <w:t>Yvirlit yvir tøkar vevtænastur</w:t>
            </w:r>
            <w:r w:rsidR="001E11DF">
              <w:rPr>
                <w:noProof/>
                <w:webHidden/>
              </w:rPr>
              <w:tab/>
            </w:r>
            <w:r w:rsidR="001E11DF">
              <w:rPr>
                <w:noProof/>
                <w:webHidden/>
              </w:rPr>
              <w:fldChar w:fldCharType="begin"/>
            </w:r>
            <w:r w:rsidR="001E11DF">
              <w:rPr>
                <w:noProof/>
                <w:webHidden/>
              </w:rPr>
              <w:instrText xml:space="preserve"> PAGEREF _Toc116978552 \h </w:instrText>
            </w:r>
            <w:r w:rsidR="001E11DF">
              <w:rPr>
                <w:noProof/>
                <w:webHidden/>
              </w:rPr>
            </w:r>
            <w:r w:rsidR="001E11DF">
              <w:rPr>
                <w:noProof/>
                <w:webHidden/>
              </w:rPr>
              <w:fldChar w:fldCharType="separate"/>
            </w:r>
            <w:r w:rsidR="001E11DF">
              <w:rPr>
                <w:noProof/>
                <w:webHidden/>
              </w:rPr>
              <w:t>8</w:t>
            </w:r>
            <w:r w:rsidR="001E11DF">
              <w:rPr>
                <w:noProof/>
                <w:webHidden/>
              </w:rPr>
              <w:fldChar w:fldCharType="end"/>
            </w:r>
          </w:hyperlink>
        </w:p>
        <w:p w14:paraId="46F1ABD7" w14:textId="1F41DAF7" w:rsidR="001E11DF" w:rsidRDefault="00000000">
          <w:pPr>
            <w:pStyle w:val="Indholdsfortegnelse2"/>
            <w:rPr>
              <w:rFonts w:asciiTheme="minorHAnsi" w:eastAsiaTheme="minorEastAsia" w:hAnsiTheme="minorHAnsi" w:cstheme="minorBidi"/>
              <w:noProof/>
              <w:color w:val="auto"/>
              <w:lang w:val="da-DK" w:eastAsia="da-DK"/>
            </w:rPr>
          </w:pPr>
          <w:hyperlink w:anchor="_Toc116978553" w:history="1">
            <w:r w:rsidR="001E11DF" w:rsidRPr="00715768">
              <w:rPr>
                <w:rStyle w:val="Hyperlink"/>
                <w:noProof/>
              </w:rPr>
              <w:t>Atgeingi og tænastuvindeygu</w:t>
            </w:r>
            <w:r w:rsidR="001E11DF">
              <w:rPr>
                <w:noProof/>
                <w:webHidden/>
              </w:rPr>
              <w:tab/>
            </w:r>
            <w:r w:rsidR="001E11DF">
              <w:rPr>
                <w:noProof/>
                <w:webHidden/>
              </w:rPr>
              <w:fldChar w:fldCharType="begin"/>
            </w:r>
            <w:r w:rsidR="001E11DF">
              <w:rPr>
                <w:noProof/>
                <w:webHidden/>
              </w:rPr>
              <w:instrText xml:space="preserve"> PAGEREF _Toc116978553 \h </w:instrText>
            </w:r>
            <w:r w:rsidR="001E11DF">
              <w:rPr>
                <w:noProof/>
                <w:webHidden/>
              </w:rPr>
            </w:r>
            <w:r w:rsidR="001E11DF">
              <w:rPr>
                <w:noProof/>
                <w:webHidden/>
              </w:rPr>
              <w:fldChar w:fldCharType="separate"/>
            </w:r>
            <w:r w:rsidR="001E11DF">
              <w:rPr>
                <w:noProof/>
                <w:webHidden/>
              </w:rPr>
              <w:t>9</w:t>
            </w:r>
            <w:r w:rsidR="001E11DF">
              <w:rPr>
                <w:noProof/>
                <w:webHidden/>
              </w:rPr>
              <w:fldChar w:fldCharType="end"/>
            </w:r>
          </w:hyperlink>
        </w:p>
        <w:p w14:paraId="405A410E" w14:textId="3AA2C13E" w:rsidR="001E11DF" w:rsidRDefault="00000000">
          <w:pPr>
            <w:pStyle w:val="Indholdsfortegnelse2"/>
            <w:rPr>
              <w:rFonts w:asciiTheme="minorHAnsi" w:eastAsiaTheme="minorEastAsia" w:hAnsiTheme="minorHAnsi" w:cstheme="minorBidi"/>
              <w:noProof/>
              <w:color w:val="auto"/>
              <w:lang w:val="da-DK" w:eastAsia="da-DK"/>
            </w:rPr>
          </w:pPr>
          <w:hyperlink w:anchor="_Toc116978554" w:history="1">
            <w:r w:rsidR="001E11DF" w:rsidRPr="00715768">
              <w:rPr>
                <w:rStyle w:val="Hyperlink"/>
                <w:noProof/>
              </w:rPr>
              <w:t>Support</w:t>
            </w:r>
            <w:r w:rsidR="001E11DF">
              <w:rPr>
                <w:noProof/>
                <w:webHidden/>
              </w:rPr>
              <w:tab/>
            </w:r>
            <w:r w:rsidR="001E11DF">
              <w:rPr>
                <w:noProof/>
                <w:webHidden/>
              </w:rPr>
              <w:fldChar w:fldCharType="begin"/>
            </w:r>
            <w:r w:rsidR="001E11DF">
              <w:rPr>
                <w:noProof/>
                <w:webHidden/>
              </w:rPr>
              <w:instrText xml:space="preserve"> PAGEREF _Toc116978554 \h </w:instrText>
            </w:r>
            <w:r w:rsidR="001E11DF">
              <w:rPr>
                <w:noProof/>
                <w:webHidden/>
              </w:rPr>
            </w:r>
            <w:r w:rsidR="001E11DF">
              <w:rPr>
                <w:noProof/>
                <w:webHidden/>
              </w:rPr>
              <w:fldChar w:fldCharType="separate"/>
            </w:r>
            <w:r w:rsidR="001E11DF">
              <w:rPr>
                <w:noProof/>
                <w:webHidden/>
              </w:rPr>
              <w:t>9</w:t>
            </w:r>
            <w:r w:rsidR="001E11DF">
              <w:rPr>
                <w:noProof/>
                <w:webHidden/>
              </w:rPr>
              <w:fldChar w:fldCharType="end"/>
            </w:r>
          </w:hyperlink>
        </w:p>
        <w:p w14:paraId="617E89C7" w14:textId="71D1890F" w:rsidR="001E11DF" w:rsidRDefault="00000000">
          <w:pPr>
            <w:pStyle w:val="Indholdsfortegnelse2"/>
            <w:rPr>
              <w:rFonts w:asciiTheme="minorHAnsi" w:eastAsiaTheme="minorEastAsia" w:hAnsiTheme="minorHAnsi" w:cstheme="minorBidi"/>
              <w:noProof/>
              <w:color w:val="auto"/>
              <w:lang w:val="da-DK" w:eastAsia="da-DK"/>
            </w:rPr>
          </w:pPr>
          <w:hyperlink w:anchor="_Toc116978555" w:history="1">
            <w:r w:rsidR="001E11DF" w:rsidRPr="00715768">
              <w:rPr>
                <w:rStyle w:val="Hyperlink"/>
                <w:noProof/>
              </w:rPr>
              <w:t>Trygdaravritan</w:t>
            </w:r>
            <w:r w:rsidR="001E11DF">
              <w:rPr>
                <w:noProof/>
                <w:webHidden/>
              </w:rPr>
              <w:tab/>
            </w:r>
            <w:r w:rsidR="001E11DF">
              <w:rPr>
                <w:noProof/>
                <w:webHidden/>
              </w:rPr>
              <w:fldChar w:fldCharType="begin"/>
            </w:r>
            <w:r w:rsidR="001E11DF">
              <w:rPr>
                <w:noProof/>
                <w:webHidden/>
              </w:rPr>
              <w:instrText xml:space="preserve"> PAGEREF _Toc116978555 \h </w:instrText>
            </w:r>
            <w:r w:rsidR="001E11DF">
              <w:rPr>
                <w:noProof/>
                <w:webHidden/>
              </w:rPr>
            </w:r>
            <w:r w:rsidR="001E11DF">
              <w:rPr>
                <w:noProof/>
                <w:webHidden/>
              </w:rPr>
              <w:fldChar w:fldCharType="separate"/>
            </w:r>
            <w:r w:rsidR="001E11DF">
              <w:rPr>
                <w:noProof/>
                <w:webHidden/>
              </w:rPr>
              <w:t>9</w:t>
            </w:r>
            <w:r w:rsidR="001E11DF">
              <w:rPr>
                <w:noProof/>
                <w:webHidden/>
              </w:rPr>
              <w:fldChar w:fldCharType="end"/>
            </w:r>
          </w:hyperlink>
        </w:p>
        <w:p w14:paraId="4E789360" w14:textId="4E70C96A" w:rsidR="001E11DF" w:rsidRDefault="00000000">
          <w:pPr>
            <w:pStyle w:val="Indholdsfortegnelse2"/>
            <w:rPr>
              <w:rFonts w:asciiTheme="minorHAnsi" w:eastAsiaTheme="minorEastAsia" w:hAnsiTheme="minorHAnsi" w:cstheme="minorBidi"/>
              <w:noProof/>
              <w:color w:val="auto"/>
              <w:lang w:val="da-DK" w:eastAsia="da-DK"/>
            </w:rPr>
          </w:pPr>
          <w:hyperlink w:anchor="_Toc116978556" w:history="1">
            <w:r w:rsidR="001E11DF" w:rsidRPr="00715768">
              <w:rPr>
                <w:rStyle w:val="Hyperlink"/>
                <w:noProof/>
              </w:rPr>
              <w:t>Yvirvaking</w:t>
            </w:r>
            <w:r w:rsidR="001E11DF">
              <w:rPr>
                <w:noProof/>
                <w:webHidden/>
              </w:rPr>
              <w:tab/>
            </w:r>
            <w:r w:rsidR="001E11DF">
              <w:rPr>
                <w:noProof/>
                <w:webHidden/>
              </w:rPr>
              <w:fldChar w:fldCharType="begin"/>
            </w:r>
            <w:r w:rsidR="001E11DF">
              <w:rPr>
                <w:noProof/>
                <w:webHidden/>
              </w:rPr>
              <w:instrText xml:space="preserve"> PAGEREF _Toc116978556 \h </w:instrText>
            </w:r>
            <w:r w:rsidR="001E11DF">
              <w:rPr>
                <w:noProof/>
                <w:webHidden/>
              </w:rPr>
            </w:r>
            <w:r w:rsidR="001E11DF">
              <w:rPr>
                <w:noProof/>
                <w:webHidden/>
              </w:rPr>
              <w:fldChar w:fldCharType="separate"/>
            </w:r>
            <w:r w:rsidR="001E11DF">
              <w:rPr>
                <w:noProof/>
                <w:webHidden/>
              </w:rPr>
              <w:t>9</w:t>
            </w:r>
            <w:r w:rsidR="001E11DF">
              <w:rPr>
                <w:noProof/>
                <w:webHidden/>
              </w:rPr>
              <w:fldChar w:fldCharType="end"/>
            </w:r>
          </w:hyperlink>
        </w:p>
        <w:p w14:paraId="02BA9BED" w14:textId="0CBB54D6" w:rsidR="001E11DF" w:rsidRDefault="00000000">
          <w:pPr>
            <w:pStyle w:val="Indholdsfortegnelse2"/>
            <w:rPr>
              <w:rFonts w:asciiTheme="minorHAnsi" w:eastAsiaTheme="minorEastAsia" w:hAnsiTheme="minorHAnsi" w:cstheme="minorBidi"/>
              <w:noProof/>
              <w:color w:val="auto"/>
              <w:lang w:val="da-DK" w:eastAsia="da-DK"/>
            </w:rPr>
          </w:pPr>
          <w:hyperlink w:anchor="_Toc116978557" w:history="1">
            <w:r w:rsidR="001E11DF" w:rsidRPr="00715768">
              <w:rPr>
                <w:rStyle w:val="Hyperlink"/>
                <w:noProof/>
              </w:rPr>
              <w:t>Logging</w:t>
            </w:r>
            <w:r w:rsidR="001E11DF">
              <w:rPr>
                <w:noProof/>
                <w:webHidden/>
              </w:rPr>
              <w:tab/>
            </w:r>
            <w:r w:rsidR="001E11DF">
              <w:rPr>
                <w:noProof/>
                <w:webHidden/>
              </w:rPr>
              <w:fldChar w:fldCharType="begin"/>
            </w:r>
            <w:r w:rsidR="001E11DF">
              <w:rPr>
                <w:noProof/>
                <w:webHidden/>
              </w:rPr>
              <w:instrText xml:space="preserve"> PAGEREF _Toc116978557 \h </w:instrText>
            </w:r>
            <w:r w:rsidR="001E11DF">
              <w:rPr>
                <w:noProof/>
                <w:webHidden/>
              </w:rPr>
            </w:r>
            <w:r w:rsidR="001E11DF">
              <w:rPr>
                <w:noProof/>
                <w:webHidden/>
              </w:rPr>
              <w:fldChar w:fldCharType="separate"/>
            </w:r>
            <w:r w:rsidR="001E11DF">
              <w:rPr>
                <w:noProof/>
                <w:webHidden/>
              </w:rPr>
              <w:t>9</w:t>
            </w:r>
            <w:r w:rsidR="001E11DF">
              <w:rPr>
                <w:noProof/>
                <w:webHidden/>
              </w:rPr>
              <w:fldChar w:fldCharType="end"/>
            </w:r>
          </w:hyperlink>
        </w:p>
        <w:p w14:paraId="4BFC829A" w14:textId="490AC709"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58" w:history="1">
            <w:r w:rsidR="001E11DF" w:rsidRPr="00715768">
              <w:rPr>
                <w:rStyle w:val="Hyperlink"/>
                <w:noProof/>
              </w:rPr>
              <w:t>Ábyrgd og skyldur hjá luttakarum</w:t>
            </w:r>
            <w:r w:rsidR="001E11DF">
              <w:rPr>
                <w:noProof/>
                <w:webHidden/>
              </w:rPr>
              <w:tab/>
            </w:r>
            <w:r w:rsidR="001E11DF">
              <w:rPr>
                <w:noProof/>
                <w:webHidden/>
              </w:rPr>
              <w:fldChar w:fldCharType="begin"/>
            </w:r>
            <w:r w:rsidR="001E11DF">
              <w:rPr>
                <w:noProof/>
                <w:webHidden/>
              </w:rPr>
              <w:instrText xml:space="preserve"> PAGEREF _Toc116978558 \h </w:instrText>
            </w:r>
            <w:r w:rsidR="001E11DF">
              <w:rPr>
                <w:noProof/>
                <w:webHidden/>
              </w:rPr>
            </w:r>
            <w:r w:rsidR="001E11DF">
              <w:rPr>
                <w:noProof/>
                <w:webHidden/>
              </w:rPr>
              <w:fldChar w:fldCharType="separate"/>
            </w:r>
            <w:r w:rsidR="001E11DF">
              <w:rPr>
                <w:noProof/>
                <w:webHidden/>
              </w:rPr>
              <w:t>10</w:t>
            </w:r>
            <w:r w:rsidR="001E11DF">
              <w:rPr>
                <w:noProof/>
                <w:webHidden/>
              </w:rPr>
              <w:fldChar w:fldCharType="end"/>
            </w:r>
          </w:hyperlink>
        </w:p>
        <w:p w14:paraId="312B2DEF" w14:textId="758ED058" w:rsidR="001E11DF" w:rsidRDefault="00000000">
          <w:pPr>
            <w:pStyle w:val="Indholdsfortegnelse2"/>
            <w:rPr>
              <w:rFonts w:asciiTheme="minorHAnsi" w:eastAsiaTheme="minorEastAsia" w:hAnsiTheme="minorHAnsi" w:cstheme="minorBidi"/>
              <w:noProof/>
              <w:color w:val="auto"/>
              <w:lang w:val="da-DK" w:eastAsia="da-DK"/>
            </w:rPr>
          </w:pPr>
          <w:hyperlink w:anchor="_Toc116978559" w:history="1">
            <w:r w:rsidR="001E11DF" w:rsidRPr="00715768">
              <w:rPr>
                <w:rStyle w:val="Hyperlink"/>
                <w:noProof/>
              </w:rPr>
              <w:t>Ábyrgdarin</w:t>
            </w:r>
            <w:r w:rsidR="001E11DF">
              <w:rPr>
                <w:noProof/>
                <w:webHidden/>
              </w:rPr>
              <w:tab/>
            </w:r>
            <w:r w:rsidR="001E11DF">
              <w:rPr>
                <w:noProof/>
                <w:webHidden/>
              </w:rPr>
              <w:fldChar w:fldCharType="begin"/>
            </w:r>
            <w:r w:rsidR="001E11DF">
              <w:rPr>
                <w:noProof/>
                <w:webHidden/>
              </w:rPr>
              <w:instrText xml:space="preserve"> PAGEREF _Toc116978559 \h </w:instrText>
            </w:r>
            <w:r w:rsidR="001E11DF">
              <w:rPr>
                <w:noProof/>
                <w:webHidden/>
              </w:rPr>
            </w:r>
            <w:r w:rsidR="001E11DF">
              <w:rPr>
                <w:noProof/>
                <w:webHidden/>
              </w:rPr>
              <w:fldChar w:fldCharType="separate"/>
            </w:r>
            <w:r w:rsidR="001E11DF">
              <w:rPr>
                <w:noProof/>
                <w:webHidden/>
              </w:rPr>
              <w:t>10</w:t>
            </w:r>
            <w:r w:rsidR="001E11DF">
              <w:rPr>
                <w:noProof/>
                <w:webHidden/>
              </w:rPr>
              <w:fldChar w:fldCharType="end"/>
            </w:r>
          </w:hyperlink>
        </w:p>
        <w:p w14:paraId="608DE817" w14:textId="56171DDB" w:rsidR="001E11DF" w:rsidRDefault="00000000">
          <w:pPr>
            <w:pStyle w:val="Indholdsfortegnelse2"/>
            <w:rPr>
              <w:rFonts w:asciiTheme="minorHAnsi" w:eastAsiaTheme="minorEastAsia" w:hAnsiTheme="minorHAnsi" w:cstheme="minorBidi"/>
              <w:noProof/>
              <w:color w:val="auto"/>
              <w:lang w:val="da-DK" w:eastAsia="da-DK"/>
            </w:rPr>
          </w:pPr>
          <w:hyperlink w:anchor="_Toc116978560" w:history="1">
            <w:r w:rsidR="001E11DF" w:rsidRPr="00715768">
              <w:rPr>
                <w:rStyle w:val="Hyperlink"/>
                <w:noProof/>
              </w:rPr>
              <w:t>Tøkniligir persónar</w:t>
            </w:r>
            <w:r w:rsidR="001E11DF">
              <w:rPr>
                <w:noProof/>
                <w:webHidden/>
              </w:rPr>
              <w:tab/>
            </w:r>
            <w:r w:rsidR="001E11DF">
              <w:rPr>
                <w:noProof/>
                <w:webHidden/>
              </w:rPr>
              <w:fldChar w:fldCharType="begin"/>
            </w:r>
            <w:r w:rsidR="001E11DF">
              <w:rPr>
                <w:noProof/>
                <w:webHidden/>
              </w:rPr>
              <w:instrText xml:space="preserve"> PAGEREF _Toc116978560 \h </w:instrText>
            </w:r>
            <w:r w:rsidR="001E11DF">
              <w:rPr>
                <w:noProof/>
                <w:webHidden/>
              </w:rPr>
            </w:r>
            <w:r w:rsidR="001E11DF">
              <w:rPr>
                <w:noProof/>
                <w:webHidden/>
              </w:rPr>
              <w:fldChar w:fldCharType="separate"/>
            </w:r>
            <w:r w:rsidR="001E11DF">
              <w:rPr>
                <w:noProof/>
                <w:webHidden/>
              </w:rPr>
              <w:t>10</w:t>
            </w:r>
            <w:r w:rsidR="001E11DF">
              <w:rPr>
                <w:noProof/>
                <w:webHidden/>
              </w:rPr>
              <w:fldChar w:fldCharType="end"/>
            </w:r>
          </w:hyperlink>
        </w:p>
        <w:p w14:paraId="3F0D9206" w14:textId="4BD9F059" w:rsidR="001E11DF" w:rsidRDefault="00000000">
          <w:pPr>
            <w:pStyle w:val="Indholdsfortegnelse2"/>
            <w:rPr>
              <w:rFonts w:asciiTheme="minorHAnsi" w:eastAsiaTheme="minorEastAsia" w:hAnsiTheme="minorHAnsi" w:cstheme="minorBidi"/>
              <w:noProof/>
              <w:color w:val="auto"/>
              <w:lang w:val="da-DK" w:eastAsia="da-DK"/>
            </w:rPr>
          </w:pPr>
          <w:hyperlink w:anchor="_Toc116978561" w:history="1">
            <w:r w:rsidR="001E11DF" w:rsidRPr="00715768">
              <w:rPr>
                <w:rStyle w:val="Hyperlink"/>
                <w:noProof/>
              </w:rPr>
              <w:t>Yvirskipað lýsing av skyldum</w:t>
            </w:r>
            <w:r w:rsidR="001E11DF">
              <w:rPr>
                <w:noProof/>
                <w:webHidden/>
              </w:rPr>
              <w:tab/>
            </w:r>
            <w:r w:rsidR="001E11DF">
              <w:rPr>
                <w:noProof/>
                <w:webHidden/>
              </w:rPr>
              <w:fldChar w:fldCharType="begin"/>
            </w:r>
            <w:r w:rsidR="001E11DF">
              <w:rPr>
                <w:noProof/>
                <w:webHidden/>
              </w:rPr>
              <w:instrText xml:space="preserve"> PAGEREF _Toc116978561 \h </w:instrText>
            </w:r>
            <w:r w:rsidR="001E11DF">
              <w:rPr>
                <w:noProof/>
                <w:webHidden/>
              </w:rPr>
            </w:r>
            <w:r w:rsidR="001E11DF">
              <w:rPr>
                <w:noProof/>
                <w:webHidden/>
              </w:rPr>
              <w:fldChar w:fldCharType="separate"/>
            </w:r>
            <w:r w:rsidR="001E11DF">
              <w:rPr>
                <w:noProof/>
                <w:webHidden/>
              </w:rPr>
              <w:t>10</w:t>
            </w:r>
            <w:r w:rsidR="001E11DF">
              <w:rPr>
                <w:noProof/>
                <w:webHidden/>
              </w:rPr>
              <w:fldChar w:fldCharType="end"/>
            </w:r>
          </w:hyperlink>
        </w:p>
        <w:p w14:paraId="06A7B797" w14:textId="6F5F611F" w:rsidR="001E11DF" w:rsidRDefault="00000000">
          <w:pPr>
            <w:pStyle w:val="Indholdsfortegnelse2"/>
            <w:rPr>
              <w:rFonts w:asciiTheme="minorHAnsi" w:eastAsiaTheme="minorEastAsia" w:hAnsiTheme="minorHAnsi" w:cstheme="minorBidi"/>
              <w:noProof/>
              <w:color w:val="auto"/>
              <w:lang w:val="da-DK" w:eastAsia="da-DK"/>
            </w:rPr>
          </w:pPr>
          <w:hyperlink w:anchor="_Toc116978562" w:history="1">
            <w:r w:rsidR="001E11DF" w:rsidRPr="00715768">
              <w:rPr>
                <w:rStyle w:val="Hyperlink"/>
                <w:noProof/>
              </w:rPr>
              <w:t>Áðrenn íbinding</w:t>
            </w:r>
            <w:r w:rsidR="001E11DF">
              <w:rPr>
                <w:noProof/>
                <w:webHidden/>
              </w:rPr>
              <w:tab/>
            </w:r>
            <w:r w:rsidR="001E11DF">
              <w:rPr>
                <w:noProof/>
                <w:webHidden/>
              </w:rPr>
              <w:fldChar w:fldCharType="begin"/>
            </w:r>
            <w:r w:rsidR="001E11DF">
              <w:rPr>
                <w:noProof/>
                <w:webHidden/>
              </w:rPr>
              <w:instrText xml:space="preserve"> PAGEREF _Toc116978562 \h </w:instrText>
            </w:r>
            <w:r w:rsidR="001E11DF">
              <w:rPr>
                <w:noProof/>
                <w:webHidden/>
              </w:rPr>
            </w:r>
            <w:r w:rsidR="001E11DF">
              <w:rPr>
                <w:noProof/>
                <w:webHidden/>
              </w:rPr>
              <w:fldChar w:fldCharType="separate"/>
            </w:r>
            <w:r w:rsidR="001E11DF">
              <w:rPr>
                <w:noProof/>
                <w:webHidden/>
              </w:rPr>
              <w:t>10</w:t>
            </w:r>
            <w:r w:rsidR="001E11DF">
              <w:rPr>
                <w:noProof/>
                <w:webHidden/>
              </w:rPr>
              <w:fldChar w:fldCharType="end"/>
            </w:r>
          </w:hyperlink>
        </w:p>
        <w:p w14:paraId="6B3AD34D" w14:textId="6D2D2480" w:rsidR="001E11DF" w:rsidRDefault="00000000">
          <w:pPr>
            <w:pStyle w:val="Indholdsfortegnelse2"/>
            <w:rPr>
              <w:rFonts w:asciiTheme="minorHAnsi" w:eastAsiaTheme="minorEastAsia" w:hAnsiTheme="minorHAnsi" w:cstheme="minorBidi"/>
              <w:noProof/>
              <w:color w:val="auto"/>
              <w:lang w:val="da-DK" w:eastAsia="da-DK"/>
            </w:rPr>
          </w:pPr>
          <w:hyperlink w:anchor="_Toc116978563" w:history="1">
            <w:r w:rsidR="001E11DF" w:rsidRPr="00715768">
              <w:rPr>
                <w:rStyle w:val="Hyperlink"/>
                <w:noProof/>
              </w:rPr>
              <w:t>Change Management</w:t>
            </w:r>
            <w:r w:rsidR="001E11DF">
              <w:rPr>
                <w:noProof/>
                <w:webHidden/>
              </w:rPr>
              <w:tab/>
            </w:r>
            <w:r w:rsidR="001E11DF">
              <w:rPr>
                <w:noProof/>
                <w:webHidden/>
              </w:rPr>
              <w:fldChar w:fldCharType="begin"/>
            </w:r>
            <w:r w:rsidR="001E11DF">
              <w:rPr>
                <w:noProof/>
                <w:webHidden/>
              </w:rPr>
              <w:instrText xml:space="preserve"> PAGEREF _Toc116978563 \h </w:instrText>
            </w:r>
            <w:r w:rsidR="001E11DF">
              <w:rPr>
                <w:noProof/>
                <w:webHidden/>
              </w:rPr>
            </w:r>
            <w:r w:rsidR="001E11DF">
              <w:rPr>
                <w:noProof/>
                <w:webHidden/>
              </w:rPr>
              <w:fldChar w:fldCharType="separate"/>
            </w:r>
            <w:r w:rsidR="001E11DF">
              <w:rPr>
                <w:noProof/>
                <w:webHidden/>
              </w:rPr>
              <w:t>10</w:t>
            </w:r>
            <w:r w:rsidR="001E11DF">
              <w:rPr>
                <w:noProof/>
                <w:webHidden/>
              </w:rPr>
              <w:fldChar w:fldCharType="end"/>
            </w:r>
          </w:hyperlink>
        </w:p>
        <w:p w14:paraId="4AC91AB2" w14:textId="472B4EB4" w:rsidR="001E11DF" w:rsidRDefault="00000000">
          <w:pPr>
            <w:pStyle w:val="Indholdsfortegnelse2"/>
            <w:rPr>
              <w:rFonts w:asciiTheme="minorHAnsi" w:eastAsiaTheme="minorEastAsia" w:hAnsiTheme="minorHAnsi" w:cstheme="minorBidi"/>
              <w:noProof/>
              <w:color w:val="auto"/>
              <w:lang w:val="da-DK" w:eastAsia="da-DK"/>
            </w:rPr>
          </w:pPr>
          <w:hyperlink w:anchor="_Toc116978564" w:history="1">
            <w:r w:rsidR="001E11DF" w:rsidRPr="00715768">
              <w:rPr>
                <w:rStyle w:val="Hyperlink"/>
                <w:noProof/>
              </w:rPr>
              <w:t>Trygdarambætari og tilknýttar skipanir</w:t>
            </w:r>
            <w:r w:rsidR="001E11DF">
              <w:rPr>
                <w:noProof/>
                <w:webHidden/>
              </w:rPr>
              <w:tab/>
            </w:r>
            <w:r w:rsidR="001E11DF">
              <w:rPr>
                <w:noProof/>
                <w:webHidden/>
              </w:rPr>
              <w:fldChar w:fldCharType="begin"/>
            </w:r>
            <w:r w:rsidR="001E11DF">
              <w:rPr>
                <w:noProof/>
                <w:webHidden/>
              </w:rPr>
              <w:instrText xml:space="preserve"> PAGEREF _Toc116978564 \h </w:instrText>
            </w:r>
            <w:r w:rsidR="001E11DF">
              <w:rPr>
                <w:noProof/>
                <w:webHidden/>
              </w:rPr>
            </w:r>
            <w:r w:rsidR="001E11DF">
              <w:rPr>
                <w:noProof/>
                <w:webHidden/>
              </w:rPr>
              <w:fldChar w:fldCharType="separate"/>
            </w:r>
            <w:r w:rsidR="001E11DF">
              <w:rPr>
                <w:noProof/>
                <w:webHidden/>
              </w:rPr>
              <w:t>11</w:t>
            </w:r>
            <w:r w:rsidR="001E11DF">
              <w:rPr>
                <w:noProof/>
                <w:webHidden/>
              </w:rPr>
              <w:fldChar w:fldCharType="end"/>
            </w:r>
          </w:hyperlink>
        </w:p>
        <w:p w14:paraId="201203E5" w14:textId="200E4CF7" w:rsidR="001E11DF" w:rsidRDefault="00000000">
          <w:pPr>
            <w:pStyle w:val="Indholdsfortegnelse2"/>
            <w:rPr>
              <w:rFonts w:asciiTheme="minorHAnsi" w:eastAsiaTheme="minorEastAsia" w:hAnsiTheme="minorHAnsi" w:cstheme="minorBidi"/>
              <w:noProof/>
              <w:color w:val="auto"/>
              <w:lang w:val="da-DK" w:eastAsia="da-DK"/>
            </w:rPr>
          </w:pPr>
          <w:hyperlink w:anchor="_Toc116978565" w:history="1">
            <w:r w:rsidR="001E11DF" w:rsidRPr="00715768">
              <w:rPr>
                <w:rStyle w:val="Hyperlink"/>
                <w:noProof/>
              </w:rPr>
              <w:t>Logging</w:t>
            </w:r>
            <w:r w:rsidR="001E11DF">
              <w:rPr>
                <w:noProof/>
                <w:webHidden/>
              </w:rPr>
              <w:tab/>
            </w:r>
            <w:r w:rsidR="001E11DF">
              <w:rPr>
                <w:noProof/>
                <w:webHidden/>
              </w:rPr>
              <w:fldChar w:fldCharType="begin"/>
            </w:r>
            <w:r w:rsidR="001E11DF">
              <w:rPr>
                <w:noProof/>
                <w:webHidden/>
              </w:rPr>
              <w:instrText xml:space="preserve"> PAGEREF _Toc116978565 \h </w:instrText>
            </w:r>
            <w:r w:rsidR="001E11DF">
              <w:rPr>
                <w:noProof/>
                <w:webHidden/>
              </w:rPr>
            </w:r>
            <w:r w:rsidR="001E11DF">
              <w:rPr>
                <w:noProof/>
                <w:webHidden/>
              </w:rPr>
              <w:fldChar w:fldCharType="separate"/>
            </w:r>
            <w:r w:rsidR="001E11DF">
              <w:rPr>
                <w:noProof/>
                <w:webHidden/>
              </w:rPr>
              <w:t>11</w:t>
            </w:r>
            <w:r w:rsidR="001E11DF">
              <w:rPr>
                <w:noProof/>
                <w:webHidden/>
              </w:rPr>
              <w:fldChar w:fldCharType="end"/>
            </w:r>
          </w:hyperlink>
        </w:p>
        <w:p w14:paraId="6E2C2AE0" w14:textId="3AF41313" w:rsidR="001E11DF" w:rsidRDefault="00000000">
          <w:pPr>
            <w:pStyle w:val="Indholdsfortegnelse2"/>
            <w:rPr>
              <w:rFonts w:asciiTheme="minorHAnsi" w:eastAsiaTheme="minorEastAsia" w:hAnsiTheme="minorHAnsi" w:cstheme="minorBidi"/>
              <w:noProof/>
              <w:color w:val="auto"/>
              <w:lang w:val="da-DK" w:eastAsia="da-DK"/>
            </w:rPr>
          </w:pPr>
          <w:hyperlink w:anchor="_Toc116978566" w:history="1">
            <w:r w:rsidR="001E11DF" w:rsidRPr="00715768">
              <w:rPr>
                <w:rStyle w:val="Hyperlink"/>
                <w:noProof/>
              </w:rPr>
              <w:t>Trygdarhendingar</w:t>
            </w:r>
            <w:r w:rsidR="001E11DF">
              <w:rPr>
                <w:noProof/>
                <w:webHidden/>
              </w:rPr>
              <w:tab/>
            </w:r>
            <w:r w:rsidR="001E11DF">
              <w:rPr>
                <w:noProof/>
                <w:webHidden/>
              </w:rPr>
              <w:fldChar w:fldCharType="begin"/>
            </w:r>
            <w:r w:rsidR="001E11DF">
              <w:rPr>
                <w:noProof/>
                <w:webHidden/>
              </w:rPr>
              <w:instrText xml:space="preserve"> PAGEREF _Toc116978566 \h </w:instrText>
            </w:r>
            <w:r w:rsidR="001E11DF">
              <w:rPr>
                <w:noProof/>
                <w:webHidden/>
              </w:rPr>
            </w:r>
            <w:r w:rsidR="001E11DF">
              <w:rPr>
                <w:noProof/>
                <w:webHidden/>
              </w:rPr>
              <w:fldChar w:fldCharType="separate"/>
            </w:r>
            <w:r w:rsidR="001E11DF">
              <w:rPr>
                <w:noProof/>
                <w:webHidden/>
              </w:rPr>
              <w:t>11</w:t>
            </w:r>
            <w:r w:rsidR="001E11DF">
              <w:rPr>
                <w:noProof/>
                <w:webHidden/>
              </w:rPr>
              <w:fldChar w:fldCharType="end"/>
            </w:r>
          </w:hyperlink>
        </w:p>
        <w:p w14:paraId="2F75C68B" w14:textId="477547E4" w:rsidR="001E11DF" w:rsidRDefault="00000000">
          <w:pPr>
            <w:pStyle w:val="Indholdsfortegnelse2"/>
            <w:rPr>
              <w:rFonts w:asciiTheme="minorHAnsi" w:eastAsiaTheme="minorEastAsia" w:hAnsiTheme="minorHAnsi" w:cstheme="minorBidi"/>
              <w:noProof/>
              <w:color w:val="auto"/>
              <w:lang w:val="da-DK" w:eastAsia="da-DK"/>
            </w:rPr>
          </w:pPr>
          <w:hyperlink w:anchor="_Toc116978567" w:history="1">
            <w:r w:rsidR="001E11DF" w:rsidRPr="00715768">
              <w:rPr>
                <w:rStyle w:val="Hyperlink"/>
                <w:noProof/>
              </w:rPr>
              <w:t>Stýring av atgongd</w:t>
            </w:r>
            <w:r w:rsidR="001E11DF">
              <w:rPr>
                <w:noProof/>
                <w:webHidden/>
              </w:rPr>
              <w:tab/>
            </w:r>
            <w:r w:rsidR="001E11DF">
              <w:rPr>
                <w:noProof/>
                <w:webHidden/>
              </w:rPr>
              <w:fldChar w:fldCharType="begin"/>
            </w:r>
            <w:r w:rsidR="001E11DF">
              <w:rPr>
                <w:noProof/>
                <w:webHidden/>
              </w:rPr>
              <w:instrText xml:space="preserve"> PAGEREF _Toc116978567 \h </w:instrText>
            </w:r>
            <w:r w:rsidR="001E11DF">
              <w:rPr>
                <w:noProof/>
                <w:webHidden/>
              </w:rPr>
            </w:r>
            <w:r w:rsidR="001E11DF">
              <w:rPr>
                <w:noProof/>
                <w:webHidden/>
              </w:rPr>
              <w:fldChar w:fldCharType="separate"/>
            </w:r>
            <w:r w:rsidR="001E11DF">
              <w:rPr>
                <w:noProof/>
                <w:webHidden/>
              </w:rPr>
              <w:t>12</w:t>
            </w:r>
            <w:r w:rsidR="001E11DF">
              <w:rPr>
                <w:noProof/>
                <w:webHidden/>
              </w:rPr>
              <w:fldChar w:fldCharType="end"/>
            </w:r>
          </w:hyperlink>
        </w:p>
        <w:p w14:paraId="544E7D04" w14:textId="26B76E69" w:rsidR="001E11DF" w:rsidRDefault="00000000">
          <w:pPr>
            <w:pStyle w:val="Indholdsfortegnelse2"/>
            <w:rPr>
              <w:rFonts w:asciiTheme="minorHAnsi" w:eastAsiaTheme="minorEastAsia" w:hAnsiTheme="minorHAnsi" w:cstheme="minorBidi"/>
              <w:noProof/>
              <w:color w:val="auto"/>
              <w:lang w:val="da-DK" w:eastAsia="da-DK"/>
            </w:rPr>
          </w:pPr>
          <w:hyperlink w:anchor="_Toc116978568" w:history="1">
            <w:r w:rsidR="001E11DF" w:rsidRPr="00715768">
              <w:rPr>
                <w:rStyle w:val="Hyperlink"/>
                <w:noProof/>
              </w:rPr>
              <w:t>Brúkaratrygd</w:t>
            </w:r>
            <w:r w:rsidR="001E11DF">
              <w:rPr>
                <w:noProof/>
                <w:webHidden/>
              </w:rPr>
              <w:tab/>
            </w:r>
            <w:r w:rsidR="001E11DF">
              <w:rPr>
                <w:noProof/>
                <w:webHidden/>
              </w:rPr>
              <w:fldChar w:fldCharType="begin"/>
            </w:r>
            <w:r w:rsidR="001E11DF">
              <w:rPr>
                <w:noProof/>
                <w:webHidden/>
              </w:rPr>
              <w:instrText xml:space="preserve"> PAGEREF _Toc116978568 \h </w:instrText>
            </w:r>
            <w:r w:rsidR="001E11DF">
              <w:rPr>
                <w:noProof/>
                <w:webHidden/>
              </w:rPr>
            </w:r>
            <w:r w:rsidR="001E11DF">
              <w:rPr>
                <w:noProof/>
                <w:webHidden/>
              </w:rPr>
              <w:fldChar w:fldCharType="separate"/>
            </w:r>
            <w:r w:rsidR="001E11DF">
              <w:rPr>
                <w:noProof/>
                <w:webHidden/>
              </w:rPr>
              <w:t>12</w:t>
            </w:r>
            <w:r w:rsidR="001E11DF">
              <w:rPr>
                <w:noProof/>
                <w:webHidden/>
              </w:rPr>
              <w:fldChar w:fldCharType="end"/>
            </w:r>
          </w:hyperlink>
        </w:p>
        <w:p w14:paraId="621ED6F8" w14:textId="42B617D9" w:rsidR="001E11DF" w:rsidRDefault="00000000">
          <w:pPr>
            <w:pStyle w:val="Indholdsfortegnelse2"/>
            <w:rPr>
              <w:rFonts w:asciiTheme="minorHAnsi" w:eastAsiaTheme="minorEastAsia" w:hAnsiTheme="minorHAnsi" w:cstheme="minorBidi"/>
              <w:noProof/>
              <w:color w:val="auto"/>
              <w:lang w:val="da-DK" w:eastAsia="da-DK"/>
            </w:rPr>
          </w:pPr>
          <w:hyperlink w:anchor="_Toc116978569" w:history="1">
            <w:r w:rsidR="001E11DF" w:rsidRPr="00715768">
              <w:rPr>
                <w:rStyle w:val="Hyperlink"/>
                <w:noProof/>
              </w:rPr>
              <w:t>Tilbúgvingarætlan</w:t>
            </w:r>
            <w:r w:rsidR="001E11DF">
              <w:rPr>
                <w:noProof/>
                <w:webHidden/>
              </w:rPr>
              <w:tab/>
            </w:r>
            <w:r w:rsidR="001E11DF">
              <w:rPr>
                <w:noProof/>
                <w:webHidden/>
              </w:rPr>
              <w:fldChar w:fldCharType="begin"/>
            </w:r>
            <w:r w:rsidR="001E11DF">
              <w:rPr>
                <w:noProof/>
                <w:webHidden/>
              </w:rPr>
              <w:instrText xml:space="preserve"> PAGEREF _Toc116978569 \h </w:instrText>
            </w:r>
            <w:r w:rsidR="001E11DF">
              <w:rPr>
                <w:noProof/>
                <w:webHidden/>
              </w:rPr>
            </w:r>
            <w:r w:rsidR="001E11DF">
              <w:rPr>
                <w:noProof/>
                <w:webHidden/>
              </w:rPr>
              <w:fldChar w:fldCharType="separate"/>
            </w:r>
            <w:r w:rsidR="001E11DF">
              <w:rPr>
                <w:noProof/>
                <w:webHidden/>
              </w:rPr>
              <w:t>12</w:t>
            </w:r>
            <w:r w:rsidR="001E11DF">
              <w:rPr>
                <w:noProof/>
                <w:webHidden/>
              </w:rPr>
              <w:fldChar w:fldCharType="end"/>
            </w:r>
          </w:hyperlink>
        </w:p>
        <w:p w14:paraId="5429E419" w14:textId="4298B765" w:rsidR="001E11DF" w:rsidRDefault="00000000">
          <w:pPr>
            <w:pStyle w:val="Indholdsfortegnelse2"/>
            <w:rPr>
              <w:rFonts w:asciiTheme="minorHAnsi" w:eastAsiaTheme="minorEastAsia" w:hAnsiTheme="minorHAnsi" w:cstheme="minorBidi"/>
              <w:noProof/>
              <w:color w:val="auto"/>
              <w:lang w:val="da-DK" w:eastAsia="da-DK"/>
            </w:rPr>
          </w:pPr>
          <w:hyperlink w:anchor="_Toc116978570" w:history="1">
            <w:r w:rsidR="001E11DF" w:rsidRPr="00715768">
              <w:rPr>
                <w:rStyle w:val="Hyperlink"/>
                <w:noProof/>
              </w:rPr>
              <w:t>Trygdaravrit</w:t>
            </w:r>
            <w:r w:rsidR="001E11DF">
              <w:rPr>
                <w:noProof/>
                <w:webHidden/>
              </w:rPr>
              <w:tab/>
            </w:r>
            <w:r w:rsidR="001E11DF">
              <w:rPr>
                <w:noProof/>
                <w:webHidden/>
              </w:rPr>
              <w:fldChar w:fldCharType="begin"/>
            </w:r>
            <w:r w:rsidR="001E11DF">
              <w:rPr>
                <w:noProof/>
                <w:webHidden/>
              </w:rPr>
              <w:instrText xml:space="preserve"> PAGEREF _Toc116978570 \h </w:instrText>
            </w:r>
            <w:r w:rsidR="001E11DF">
              <w:rPr>
                <w:noProof/>
                <w:webHidden/>
              </w:rPr>
            </w:r>
            <w:r w:rsidR="001E11DF">
              <w:rPr>
                <w:noProof/>
                <w:webHidden/>
              </w:rPr>
              <w:fldChar w:fldCharType="separate"/>
            </w:r>
            <w:r w:rsidR="001E11DF">
              <w:rPr>
                <w:noProof/>
                <w:webHidden/>
              </w:rPr>
              <w:t>12</w:t>
            </w:r>
            <w:r w:rsidR="001E11DF">
              <w:rPr>
                <w:noProof/>
                <w:webHidden/>
              </w:rPr>
              <w:fldChar w:fldCharType="end"/>
            </w:r>
          </w:hyperlink>
        </w:p>
        <w:p w14:paraId="66208485" w14:textId="1FD17889" w:rsidR="001E11DF" w:rsidRDefault="00000000">
          <w:pPr>
            <w:pStyle w:val="Indholdsfortegnelse2"/>
            <w:rPr>
              <w:rFonts w:asciiTheme="minorHAnsi" w:eastAsiaTheme="minorEastAsia" w:hAnsiTheme="minorHAnsi" w:cstheme="minorBidi"/>
              <w:noProof/>
              <w:color w:val="auto"/>
              <w:lang w:val="da-DK" w:eastAsia="da-DK"/>
            </w:rPr>
          </w:pPr>
          <w:hyperlink w:anchor="_Toc116978571" w:history="1">
            <w:r w:rsidR="001E11DF" w:rsidRPr="00715768">
              <w:rPr>
                <w:rStyle w:val="Hyperlink"/>
                <w:noProof/>
              </w:rPr>
              <w:t>Útbúnaður</w:t>
            </w:r>
            <w:r w:rsidR="001E11DF">
              <w:rPr>
                <w:noProof/>
                <w:webHidden/>
              </w:rPr>
              <w:tab/>
            </w:r>
            <w:r w:rsidR="001E11DF">
              <w:rPr>
                <w:noProof/>
                <w:webHidden/>
              </w:rPr>
              <w:fldChar w:fldCharType="begin"/>
            </w:r>
            <w:r w:rsidR="001E11DF">
              <w:rPr>
                <w:noProof/>
                <w:webHidden/>
              </w:rPr>
              <w:instrText xml:space="preserve"> PAGEREF _Toc116978571 \h </w:instrText>
            </w:r>
            <w:r w:rsidR="001E11DF">
              <w:rPr>
                <w:noProof/>
                <w:webHidden/>
              </w:rPr>
            </w:r>
            <w:r w:rsidR="001E11DF">
              <w:rPr>
                <w:noProof/>
                <w:webHidden/>
              </w:rPr>
              <w:fldChar w:fldCharType="separate"/>
            </w:r>
            <w:r w:rsidR="001E11DF">
              <w:rPr>
                <w:noProof/>
                <w:webHidden/>
              </w:rPr>
              <w:t>13</w:t>
            </w:r>
            <w:r w:rsidR="001E11DF">
              <w:rPr>
                <w:noProof/>
                <w:webHidden/>
              </w:rPr>
              <w:fldChar w:fldCharType="end"/>
            </w:r>
          </w:hyperlink>
        </w:p>
        <w:p w14:paraId="0888E2AC" w14:textId="310613A5" w:rsidR="001E11DF" w:rsidRDefault="00000000">
          <w:pPr>
            <w:pStyle w:val="Indholdsfortegnelse2"/>
            <w:rPr>
              <w:rFonts w:asciiTheme="minorHAnsi" w:eastAsiaTheme="minorEastAsia" w:hAnsiTheme="minorHAnsi" w:cstheme="minorBidi"/>
              <w:noProof/>
              <w:color w:val="auto"/>
              <w:lang w:val="da-DK" w:eastAsia="da-DK"/>
            </w:rPr>
          </w:pPr>
          <w:hyperlink w:anchor="_Toc116978572" w:history="1">
            <w:r w:rsidR="001E11DF" w:rsidRPr="00715768">
              <w:rPr>
                <w:rStyle w:val="Hyperlink"/>
                <w:noProof/>
              </w:rPr>
              <w:t>Menning av forritum</w:t>
            </w:r>
            <w:r w:rsidR="001E11DF">
              <w:rPr>
                <w:noProof/>
                <w:webHidden/>
              </w:rPr>
              <w:tab/>
            </w:r>
            <w:r w:rsidR="001E11DF">
              <w:rPr>
                <w:noProof/>
                <w:webHidden/>
              </w:rPr>
              <w:fldChar w:fldCharType="begin"/>
            </w:r>
            <w:r w:rsidR="001E11DF">
              <w:rPr>
                <w:noProof/>
                <w:webHidden/>
              </w:rPr>
              <w:instrText xml:space="preserve"> PAGEREF _Toc116978572 \h </w:instrText>
            </w:r>
            <w:r w:rsidR="001E11DF">
              <w:rPr>
                <w:noProof/>
                <w:webHidden/>
              </w:rPr>
            </w:r>
            <w:r w:rsidR="001E11DF">
              <w:rPr>
                <w:noProof/>
                <w:webHidden/>
              </w:rPr>
              <w:fldChar w:fldCharType="separate"/>
            </w:r>
            <w:r w:rsidR="001E11DF">
              <w:rPr>
                <w:noProof/>
                <w:webHidden/>
              </w:rPr>
              <w:t>13</w:t>
            </w:r>
            <w:r w:rsidR="001E11DF">
              <w:rPr>
                <w:noProof/>
                <w:webHidden/>
              </w:rPr>
              <w:fldChar w:fldCharType="end"/>
            </w:r>
          </w:hyperlink>
        </w:p>
        <w:p w14:paraId="066C99BC" w14:textId="480B03FB"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73" w:history="1">
            <w:r w:rsidR="001E11DF" w:rsidRPr="00715768">
              <w:rPr>
                <w:rStyle w:val="Hyperlink"/>
                <w:noProof/>
              </w:rPr>
              <w:t>Prísmyndil</w:t>
            </w:r>
            <w:r w:rsidR="001E11DF">
              <w:rPr>
                <w:noProof/>
                <w:webHidden/>
              </w:rPr>
              <w:tab/>
            </w:r>
            <w:r w:rsidR="001E11DF">
              <w:rPr>
                <w:noProof/>
                <w:webHidden/>
              </w:rPr>
              <w:fldChar w:fldCharType="begin"/>
            </w:r>
            <w:r w:rsidR="001E11DF">
              <w:rPr>
                <w:noProof/>
                <w:webHidden/>
              </w:rPr>
              <w:instrText xml:space="preserve"> PAGEREF _Toc116978573 \h </w:instrText>
            </w:r>
            <w:r w:rsidR="001E11DF">
              <w:rPr>
                <w:noProof/>
                <w:webHidden/>
              </w:rPr>
            </w:r>
            <w:r w:rsidR="001E11DF">
              <w:rPr>
                <w:noProof/>
                <w:webHidden/>
              </w:rPr>
              <w:fldChar w:fldCharType="separate"/>
            </w:r>
            <w:r w:rsidR="001E11DF">
              <w:rPr>
                <w:noProof/>
                <w:webHidden/>
              </w:rPr>
              <w:t>13</w:t>
            </w:r>
            <w:r w:rsidR="001E11DF">
              <w:rPr>
                <w:noProof/>
                <w:webHidden/>
              </w:rPr>
              <w:fldChar w:fldCharType="end"/>
            </w:r>
          </w:hyperlink>
        </w:p>
        <w:p w14:paraId="0F526C16" w14:textId="1E550856"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74" w:history="1">
            <w:r w:rsidR="001E11DF" w:rsidRPr="00715768">
              <w:rPr>
                <w:rStyle w:val="Hyperlink"/>
                <w:noProof/>
              </w:rPr>
              <w:t>Endurskoðan av sáttmála</w:t>
            </w:r>
            <w:r w:rsidR="001E11DF">
              <w:rPr>
                <w:noProof/>
                <w:webHidden/>
              </w:rPr>
              <w:tab/>
            </w:r>
            <w:r w:rsidR="001E11DF">
              <w:rPr>
                <w:noProof/>
                <w:webHidden/>
              </w:rPr>
              <w:fldChar w:fldCharType="begin"/>
            </w:r>
            <w:r w:rsidR="001E11DF">
              <w:rPr>
                <w:noProof/>
                <w:webHidden/>
              </w:rPr>
              <w:instrText xml:space="preserve"> PAGEREF _Toc116978574 \h </w:instrText>
            </w:r>
            <w:r w:rsidR="001E11DF">
              <w:rPr>
                <w:noProof/>
                <w:webHidden/>
              </w:rPr>
            </w:r>
            <w:r w:rsidR="001E11DF">
              <w:rPr>
                <w:noProof/>
                <w:webHidden/>
              </w:rPr>
              <w:fldChar w:fldCharType="separate"/>
            </w:r>
            <w:r w:rsidR="001E11DF">
              <w:rPr>
                <w:noProof/>
                <w:webHidden/>
              </w:rPr>
              <w:t>13</w:t>
            </w:r>
            <w:r w:rsidR="001E11DF">
              <w:rPr>
                <w:noProof/>
                <w:webHidden/>
              </w:rPr>
              <w:fldChar w:fldCharType="end"/>
            </w:r>
          </w:hyperlink>
        </w:p>
        <w:p w14:paraId="6809309A" w14:textId="02B679A9"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75" w:history="1">
            <w:r w:rsidR="001E11DF" w:rsidRPr="00715768">
              <w:rPr>
                <w:rStyle w:val="Hyperlink"/>
                <w:noProof/>
              </w:rPr>
              <w:t>Fráboðan</w:t>
            </w:r>
            <w:r w:rsidR="001E11DF">
              <w:rPr>
                <w:noProof/>
                <w:webHidden/>
              </w:rPr>
              <w:tab/>
            </w:r>
            <w:r w:rsidR="001E11DF">
              <w:rPr>
                <w:noProof/>
                <w:webHidden/>
              </w:rPr>
              <w:fldChar w:fldCharType="begin"/>
            </w:r>
            <w:r w:rsidR="001E11DF">
              <w:rPr>
                <w:noProof/>
                <w:webHidden/>
              </w:rPr>
              <w:instrText xml:space="preserve"> PAGEREF _Toc116978575 \h </w:instrText>
            </w:r>
            <w:r w:rsidR="001E11DF">
              <w:rPr>
                <w:noProof/>
                <w:webHidden/>
              </w:rPr>
            </w:r>
            <w:r w:rsidR="001E11DF">
              <w:rPr>
                <w:noProof/>
                <w:webHidden/>
              </w:rPr>
              <w:fldChar w:fldCharType="separate"/>
            </w:r>
            <w:r w:rsidR="001E11DF">
              <w:rPr>
                <w:noProof/>
                <w:webHidden/>
              </w:rPr>
              <w:t>13</w:t>
            </w:r>
            <w:r w:rsidR="001E11DF">
              <w:rPr>
                <w:noProof/>
                <w:webHidden/>
              </w:rPr>
              <w:fldChar w:fldCharType="end"/>
            </w:r>
          </w:hyperlink>
        </w:p>
        <w:p w14:paraId="439A6F05" w14:textId="04A309E8"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76" w:history="1">
            <w:r w:rsidR="001E11DF" w:rsidRPr="00715768">
              <w:rPr>
                <w:rStyle w:val="Hyperlink"/>
                <w:noProof/>
              </w:rPr>
              <w:t>Mishald.</w:t>
            </w:r>
            <w:r w:rsidR="001E11DF">
              <w:rPr>
                <w:noProof/>
                <w:webHidden/>
              </w:rPr>
              <w:tab/>
            </w:r>
            <w:r w:rsidR="001E11DF">
              <w:rPr>
                <w:noProof/>
                <w:webHidden/>
              </w:rPr>
              <w:fldChar w:fldCharType="begin"/>
            </w:r>
            <w:r w:rsidR="001E11DF">
              <w:rPr>
                <w:noProof/>
                <w:webHidden/>
              </w:rPr>
              <w:instrText xml:space="preserve"> PAGEREF _Toc116978576 \h </w:instrText>
            </w:r>
            <w:r w:rsidR="001E11DF">
              <w:rPr>
                <w:noProof/>
                <w:webHidden/>
              </w:rPr>
            </w:r>
            <w:r w:rsidR="001E11DF">
              <w:rPr>
                <w:noProof/>
                <w:webHidden/>
              </w:rPr>
              <w:fldChar w:fldCharType="separate"/>
            </w:r>
            <w:r w:rsidR="001E11DF">
              <w:rPr>
                <w:noProof/>
                <w:webHidden/>
              </w:rPr>
              <w:t>13</w:t>
            </w:r>
            <w:r w:rsidR="001E11DF">
              <w:rPr>
                <w:noProof/>
                <w:webHidden/>
              </w:rPr>
              <w:fldChar w:fldCharType="end"/>
            </w:r>
          </w:hyperlink>
        </w:p>
        <w:p w14:paraId="16A1DBF3" w14:textId="7CE763D3"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77" w:history="1">
            <w:r w:rsidR="001E11DF" w:rsidRPr="00715768">
              <w:rPr>
                <w:rStyle w:val="Hyperlink"/>
                <w:noProof/>
              </w:rPr>
              <w:t>Force majeure</w:t>
            </w:r>
            <w:r w:rsidR="001E11DF">
              <w:rPr>
                <w:noProof/>
                <w:webHidden/>
              </w:rPr>
              <w:tab/>
            </w:r>
            <w:r w:rsidR="001E11DF">
              <w:rPr>
                <w:noProof/>
                <w:webHidden/>
              </w:rPr>
              <w:fldChar w:fldCharType="begin"/>
            </w:r>
            <w:r w:rsidR="001E11DF">
              <w:rPr>
                <w:noProof/>
                <w:webHidden/>
              </w:rPr>
              <w:instrText xml:space="preserve"> PAGEREF _Toc116978577 \h </w:instrText>
            </w:r>
            <w:r w:rsidR="001E11DF">
              <w:rPr>
                <w:noProof/>
                <w:webHidden/>
              </w:rPr>
            </w:r>
            <w:r w:rsidR="001E11DF">
              <w:rPr>
                <w:noProof/>
                <w:webHidden/>
              </w:rPr>
              <w:fldChar w:fldCharType="separate"/>
            </w:r>
            <w:r w:rsidR="001E11DF">
              <w:rPr>
                <w:noProof/>
                <w:webHidden/>
              </w:rPr>
              <w:t>14</w:t>
            </w:r>
            <w:r w:rsidR="001E11DF">
              <w:rPr>
                <w:noProof/>
                <w:webHidden/>
              </w:rPr>
              <w:fldChar w:fldCharType="end"/>
            </w:r>
          </w:hyperlink>
        </w:p>
        <w:p w14:paraId="5A7FB78B" w14:textId="2FCD0C36"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78" w:history="1">
            <w:r w:rsidR="001E11DF" w:rsidRPr="00715768">
              <w:rPr>
                <w:rStyle w:val="Hyperlink"/>
                <w:noProof/>
              </w:rPr>
              <w:t>Uppathald</w:t>
            </w:r>
            <w:r w:rsidR="001E11DF">
              <w:rPr>
                <w:noProof/>
                <w:webHidden/>
              </w:rPr>
              <w:tab/>
            </w:r>
            <w:r w:rsidR="001E11DF">
              <w:rPr>
                <w:noProof/>
                <w:webHidden/>
              </w:rPr>
              <w:fldChar w:fldCharType="begin"/>
            </w:r>
            <w:r w:rsidR="001E11DF">
              <w:rPr>
                <w:noProof/>
                <w:webHidden/>
              </w:rPr>
              <w:instrText xml:space="preserve"> PAGEREF _Toc116978578 \h </w:instrText>
            </w:r>
            <w:r w:rsidR="001E11DF">
              <w:rPr>
                <w:noProof/>
                <w:webHidden/>
              </w:rPr>
            </w:r>
            <w:r w:rsidR="001E11DF">
              <w:rPr>
                <w:noProof/>
                <w:webHidden/>
              </w:rPr>
              <w:fldChar w:fldCharType="separate"/>
            </w:r>
            <w:r w:rsidR="001E11DF">
              <w:rPr>
                <w:noProof/>
                <w:webHidden/>
              </w:rPr>
              <w:t>14</w:t>
            </w:r>
            <w:r w:rsidR="001E11DF">
              <w:rPr>
                <w:noProof/>
                <w:webHidden/>
              </w:rPr>
              <w:fldChar w:fldCharType="end"/>
            </w:r>
          </w:hyperlink>
        </w:p>
        <w:p w14:paraId="70B12729" w14:textId="62EF6C5F" w:rsidR="001E11DF" w:rsidRDefault="00000000">
          <w:pPr>
            <w:pStyle w:val="Indholdsfortegnelse1"/>
            <w:tabs>
              <w:tab w:val="right" w:leader="dot" w:pos="9628"/>
            </w:tabs>
            <w:rPr>
              <w:rFonts w:asciiTheme="minorHAnsi" w:eastAsiaTheme="minorEastAsia" w:hAnsiTheme="minorHAnsi" w:cstheme="minorBidi"/>
              <w:b w:val="0"/>
              <w:noProof/>
              <w:color w:val="auto"/>
              <w:lang w:val="da-DK" w:eastAsia="da-DK"/>
            </w:rPr>
          </w:pPr>
          <w:hyperlink w:anchor="_Toc116978579" w:history="1">
            <w:r w:rsidR="001E11DF" w:rsidRPr="00715768">
              <w:rPr>
                <w:rStyle w:val="Hyperlink"/>
                <w:noProof/>
              </w:rPr>
              <w:t>Undirskrift</w:t>
            </w:r>
            <w:r w:rsidR="001E11DF">
              <w:rPr>
                <w:noProof/>
                <w:webHidden/>
              </w:rPr>
              <w:tab/>
            </w:r>
            <w:r w:rsidR="001E11DF">
              <w:rPr>
                <w:noProof/>
                <w:webHidden/>
              </w:rPr>
              <w:fldChar w:fldCharType="begin"/>
            </w:r>
            <w:r w:rsidR="001E11DF">
              <w:rPr>
                <w:noProof/>
                <w:webHidden/>
              </w:rPr>
              <w:instrText xml:space="preserve"> PAGEREF _Toc116978579 \h </w:instrText>
            </w:r>
            <w:r w:rsidR="001E11DF">
              <w:rPr>
                <w:noProof/>
                <w:webHidden/>
              </w:rPr>
            </w:r>
            <w:r w:rsidR="001E11DF">
              <w:rPr>
                <w:noProof/>
                <w:webHidden/>
              </w:rPr>
              <w:fldChar w:fldCharType="separate"/>
            </w:r>
            <w:r w:rsidR="001E11DF">
              <w:rPr>
                <w:noProof/>
                <w:webHidden/>
              </w:rPr>
              <w:t>14</w:t>
            </w:r>
            <w:r w:rsidR="001E11DF">
              <w:rPr>
                <w:noProof/>
                <w:webHidden/>
              </w:rPr>
              <w:fldChar w:fldCharType="end"/>
            </w:r>
          </w:hyperlink>
        </w:p>
        <w:p w14:paraId="517FAC20" w14:textId="57383DAA" w:rsidR="00FF4C4A" w:rsidRPr="00A85E68" w:rsidRDefault="00FF4C4A">
          <w:r w:rsidRPr="00A85E68">
            <w:rPr>
              <w:b/>
              <w:bCs/>
            </w:rPr>
            <w:fldChar w:fldCharType="end"/>
          </w:r>
        </w:p>
      </w:sdtContent>
    </w:sdt>
    <w:p w14:paraId="45634435" w14:textId="77777777" w:rsidR="006560A4" w:rsidRPr="00A85E68" w:rsidRDefault="006560A4" w:rsidP="006560A4">
      <w:pPr>
        <w:spacing w:after="171" w:line="444" w:lineRule="auto"/>
        <w:ind w:left="-5" w:right="298"/>
        <w:jc w:val="both"/>
        <w:rPr>
          <w:b/>
          <w:sz w:val="32"/>
        </w:rPr>
      </w:pPr>
      <w:r w:rsidRPr="00A85E68">
        <w:rPr>
          <w:b/>
          <w:sz w:val="32"/>
        </w:rPr>
        <w:t xml:space="preserve"> </w:t>
      </w:r>
    </w:p>
    <w:p w14:paraId="50318B80" w14:textId="77777777" w:rsidR="00FF4C4A" w:rsidRPr="00A85E68" w:rsidRDefault="00FF4C4A">
      <w:pPr>
        <w:spacing w:after="160" w:line="259" w:lineRule="auto"/>
        <w:ind w:left="0" w:right="0" w:firstLine="0"/>
        <w:rPr>
          <w:rStyle w:val="Overskrift1Tegn"/>
        </w:rPr>
      </w:pPr>
      <w:bookmarkStart w:id="0" w:name="_Toc78965988"/>
      <w:bookmarkStart w:id="1" w:name="_Toc78966138"/>
      <w:r w:rsidRPr="00A85E68">
        <w:rPr>
          <w:rStyle w:val="Overskrift1Tegn"/>
        </w:rPr>
        <w:br w:type="page"/>
      </w:r>
    </w:p>
    <w:p w14:paraId="57CA1DB9" w14:textId="38D1EDFC" w:rsidR="00901F55" w:rsidRDefault="00901F55" w:rsidP="00901F55">
      <w:bookmarkStart w:id="2" w:name="_Toc116978532"/>
      <w:r w:rsidRPr="00A85E68">
        <w:rPr>
          <w:rStyle w:val="Overskrift1Tegn"/>
        </w:rPr>
        <w:lastRenderedPageBreak/>
        <w:t>Inngangur</w:t>
      </w:r>
      <w:bookmarkEnd w:id="0"/>
      <w:bookmarkEnd w:id="1"/>
      <w:bookmarkEnd w:id="2"/>
      <w:r w:rsidRPr="00A85E68">
        <w:rPr>
          <w:rFonts w:asciiTheme="majorHAnsi" w:eastAsiaTheme="majorEastAsia" w:hAnsiTheme="majorHAnsi" w:cstheme="majorBidi"/>
          <w:b/>
          <w:bCs/>
          <w:color w:val="595959" w:themeColor="text1" w:themeTint="A6"/>
          <w:sz w:val="32"/>
          <w:szCs w:val="32"/>
        </w:rPr>
        <w:br/>
      </w:r>
      <w:r w:rsidRPr="00A85E68">
        <w:t>Í rundskrivinum um Heldina er ásett, at ein sáttmáli um tænastustig skal gerast millum TF og teir myndugleikar, sum ynskja at knýta seg í Heldina. Hesin sáttmáli er tískil gjørdur við støði í ásetingunum í rundskrivinum, og ásetingarnar eru sostatt eisini galdandi fyri teir stovnar og virki, sum skriva undir henda sáttmála.</w:t>
      </w:r>
    </w:p>
    <w:p w14:paraId="3C89AC5B" w14:textId="77777777" w:rsidR="00A15106" w:rsidRPr="007474E9" w:rsidRDefault="00A15106" w:rsidP="00A15106">
      <w:bookmarkStart w:id="3" w:name="_Toc116978533"/>
      <w:proofErr w:type="spellStart"/>
      <w:r w:rsidRPr="007474E9">
        <w:rPr>
          <w:rStyle w:val="Overskrift1Tegn"/>
        </w:rPr>
        <w:t>Sáttmálapartar</w:t>
      </w:r>
      <w:bookmarkEnd w:id="3"/>
      <w:proofErr w:type="spellEnd"/>
    </w:p>
    <w:p w14:paraId="71A25C1D" w14:textId="6F261223" w:rsidR="00A15106" w:rsidRDefault="00A15106" w:rsidP="00A15106">
      <w:proofErr w:type="spellStart"/>
      <w:r w:rsidRPr="007474E9">
        <w:t>Sáttmálapartarnir</w:t>
      </w:r>
      <w:proofErr w:type="spellEnd"/>
      <w:r w:rsidRPr="007474E9">
        <w:t xml:space="preserve"> eru:</w:t>
      </w:r>
    </w:p>
    <w:p w14:paraId="458FBB75" w14:textId="6867247A" w:rsidR="00A15106" w:rsidRPr="007474E9" w:rsidRDefault="00A15106" w:rsidP="00A15106">
      <w:r w:rsidRPr="007474E9">
        <w:t>Gjaldstovan</w:t>
      </w:r>
      <w:r>
        <w:br/>
      </w:r>
      <w:r w:rsidRPr="007474E9">
        <w:t>Kvíggjartún 1</w:t>
      </w:r>
      <w:r>
        <w:br/>
      </w:r>
      <w:r w:rsidRPr="00C01580">
        <w:t>FO 160 Argir</w:t>
      </w:r>
      <w:r>
        <w:br/>
      </w:r>
      <w:proofErr w:type="spellStart"/>
      <w:r w:rsidRPr="00C01580">
        <w:t>V-tal</w:t>
      </w:r>
      <w:proofErr w:type="spellEnd"/>
      <w:r w:rsidRPr="00C01580">
        <w:t>: 343269</w:t>
      </w:r>
    </w:p>
    <w:p w14:paraId="361746DB" w14:textId="77777777" w:rsidR="00A15106" w:rsidRPr="00A15106" w:rsidRDefault="00A15106" w:rsidP="00A15106">
      <w:pPr>
        <w:rPr>
          <w:lang w:val="da-DK"/>
        </w:rPr>
      </w:pPr>
      <w:r w:rsidRPr="00A15106">
        <w:rPr>
          <w:lang w:val="da-DK"/>
        </w:rPr>
        <w:t>og</w:t>
      </w:r>
    </w:p>
    <w:p w14:paraId="3F6DD15A" w14:textId="1FAAB464" w:rsidR="00A15106" w:rsidRPr="00A15106" w:rsidRDefault="00A15106" w:rsidP="00A15106">
      <w:pPr>
        <w:rPr>
          <w:lang w:val="da-DK"/>
        </w:rPr>
      </w:pPr>
      <w:r w:rsidRPr="007474E9">
        <w:rPr>
          <w:highlight w:val="yellow"/>
          <w:lang w:val="da-DK"/>
        </w:rPr>
        <w:t xml:space="preserve">[Navn á </w:t>
      </w:r>
      <w:proofErr w:type="spellStart"/>
      <w:r w:rsidRPr="007474E9">
        <w:rPr>
          <w:highlight w:val="yellow"/>
          <w:lang w:val="da-DK"/>
        </w:rPr>
        <w:t>luttakara</w:t>
      </w:r>
      <w:proofErr w:type="spellEnd"/>
      <w:r w:rsidRPr="007474E9">
        <w:rPr>
          <w:highlight w:val="yellow"/>
          <w:lang w:val="da-DK"/>
        </w:rPr>
        <w:t>]</w:t>
      </w:r>
      <w:r w:rsidRPr="007474E9">
        <w:rPr>
          <w:highlight w:val="yellow"/>
          <w:lang w:val="da-DK"/>
        </w:rPr>
        <w:br/>
        <w:t>[</w:t>
      </w:r>
      <w:proofErr w:type="spellStart"/>
      <w:r w:rsidRPr="007474E9">
        <w:rPr>
          <w:highlight w:val="yellow"/>
          <w:lang w:val="da-DK"/>
        </w:rPr>
        <w:t>Bústaður</w:t>
      </w:r>
      <w:proofErr w:type="spellEnd"/>
      <w:r w:rsidRPr="007474E9">
        <w:rPr>
          <w:highlight w:val="yellow"/>
          <w:lang w:val="da-DK"/>
        </w:rPr>
        <w:t>]</w:t>
      </w:r>
      <w:r w:rsidRPr="007474E9">
        <w:rPr>
          <w:highlight w:val="yellow"/>
          <w:lang w:val="da-DK"/>
        </w:rPr>
        <w:br/>
        <w:t>[V-tal]</w:t>
      </w:r>
      <w:r>
        <w:rPr>
          <w:lang w:val="da-DK"/>
        </w:rPr>
        <w:br/>
      </w:r>
      <w:r w:rsidRPr="00A15106">
        <w:rPr>
          <w:lang w:val="da-DK"/>
        </w:rPr>
        <w:t>(</w:t>
      </w:r>
      <w:proofErr w:type="spellStart"/>
      <w:r w:rsidRPr="00A15106">
        <w:rPr>
          <w:lang w:val="da-DK"/>
        </w:rPr>
        <w:t>Hiðani</w:t>
      </w:r>
      <w:proofErr w:type="spellEnd"/>
      <w:r w:rsidRPr="00A15106">
        <w:rPr>
          <w:lang w:val="da-DK"/>
        </w:rPr>
        <w:t xml:space="preserve"> </w:t>
      </w:r>
      <w:proofErr w:type="spellStart"/>
      <w:r w:rsidRPr="00A15106">
        <w:rPr>
          <w:lang w:val="da-DK"/>
        </w:rPr>
        <w:t>nevndur</w:t>
      </w:r>
      <w:proofErr w:type="spellEnd"/>
      <w:r w:rsidRPr="00A15106">
        <w:rPr>
          <w:lang w:val="da-DK"/>
        </w:rPr>
        <w:t xml:space="preserve"> </w:t>
      </w:r>
      <w:proofErr w:type="spellStart"/>
      <w:r w:rsidR="00064590">
        <w:rPr>
          <w:lang w:val="da-DK"/>
        </w:rPr>
        <w:t>l</w:t>
      </w:r>
      <w:r>
        <w:rPr>
          <w:lang w:val="da-DK"/>
        </w:rPr>
        <w:t>uttakarin</w:t>
      </w:r>
      <w:proofErr w:type="spellEnd"/>
      <w:r w:rsidRPr="00A15106">
        <w:rPr>
          <w:lang w:val="da-DK"/>
        </w:rPr>
        <w:t>)</w:t>
      </w:r>
    </w:p>
    <w:p w14:paraId="41F4989C" w14:textId="77777777" w:rsidR="00B55C47" w:rsidRPr="00A85E68" w:rsidRDefault="00B55C47" w:rsidP="00901F55"/>
    <w:p w14:paraId="23D11F51" w14:textId="320F55C7" w:rsidR="00B85E79" w:rsidRDefault="00901F55" w:rsidP="00B85E79">
      <w:bookmarkStart w:id="4" w:name="_Toc116978534"/>
      <w:r w:rsidRPr="00A85E68">
        <w:rPr>
          <w:rStyle w:val="Overskrift1Tegn"/>
        </w:rPr>
        <w:t>Endamál</w:t>
      </w:r>
      <w:bookmarkEnd w:id="4"/>
      <w:r w:rsidRPr="00A85E68">
        <w:rPr>
          <w:rStyle w:val="Overskrift1Tegn"/>
        </w:rPr>
        <w:br/>
      </w:r>
      <w:r w:rsidRPr="00A85E68">
        <w:t xml:space="preserve">Endamálið við hesum sáttmála er at lýsa samstarvið millum TF, sum umsitari og </w:t>
      </w:r>
      <w:proofErr w:type="spellStart"/>
      <w:r w:rsidRPr="00A85E68">
        <w:t>ábyrgdarmyndugleiki</w:t>
      </w:r>
      <w:proofErr w:type="spellEnd"/>
      <w:r w:rsidRPr="00A85E68">
        <w:t xml:space="preserve"> av Heldini, og </w:t>
      </w:r>
      <w:r w:rsidRPr="001B04A2">
        <w:t>luttakara</w:t>
      </w:r>
      <w:r w:rsidRPr="00A85E68">
        <w:t>, sum verður knýttur í Heldina. </w:t>
      </w:r>
      <w:r w:rsidRPr="001B04A2">
        <w:t>Luttakarin</w:t>
      </w:r>
      <w:r w:rsidRPr="00A85E68">
        <w:rPr>
          <w:i/>
          <w:iCs/>
        </w:rPr>
        <w:t> </w:t>
      </w:r>
      <w:r w:rsidRPr="00A85E68">
        <w:t>fær soleiðis eitt yvirlit yvir tænastur og tænastustig, sum TF skal veita, og upplýst verður, hvørja ábyrgd </w:t>
      </w:r>
      <w:r w:rsidRPr="001B04A2">
        <w:t>luttakarin</w:t>
      </w:r>
      <w:r w:rsidRPr="00A85E68">
        <w:rPr>
          <w:i/>
          <w:iCs/>
        </w:rPr>
        <w:t> </w:t>
      </w:r>
      <w:r w:rsidRPr="00A85E68">
        <w:t>hevur í hesum sambandi.</w:t>
      </w:r>
    </w:p>
    <w:p w14:paraId="17BB539C" w14:textId="7F917A3F" w:rsidR="00901F55" w:rsidRPr="00A85E68" w:rsidRDefault="00901F55" w:rsidP="00FF4C4A">
      <w:r w:rsidRPr="00A85E68">
        <w:t xml:space="preserve">Hesin sáttmáli fevnir ikki um viðurskifti millum luttakarar </w:t>
      </w:r>
      <w:r w:rsidR="008B3B06">
        <w:t>á</w:t>
      </w:r>
      <w:r w:rsidRPr="00A85E68">
        <w:t xml:space="preserve"> Heldini. Hesi viðurskifti eiga at verða lýst í sínámillum avtalu</w:t>
      </w:r>
      <w:r w:rsidR="00C5575E">
        <w:t xml:space="preserve"> millum </w:t>
      </w:r>
      <w:r w:rsidR="001B04A2">
        <w:t>luttakararnar</w:t>
      </w:r>
      <w:r w:rsidRPr="00A85E68">
        <w:t xml:space="preserve">, sum umfatar m.a. </w:t>
      </w:r>
      <w:proofErr w:type="spellStart"/>
      <w:r w:rsidRPr="00A85E68">
        <w:t>trúnaðarviðurskifti</w:t>
      </w:r>
      <w:proofErr w:type="spellEnd"/>
      <w:r w:rsidRPr="00A85E68">
        <w:t xml:space="preserve">, atgongd til </w:t>
      </w:r>
      <w:proofErr w:type="spellStart"/>
      <w:r w:rsidRPr="00A85E68">
        <w:t>dátur</w:t>
      </w:r>
      <w:proofErr w:type="spellEnd"/>
      <w:r w:rsidRPr="00A85E68">
        <w:t xml:space="preserve"> og líknandi.</w:t>
      </w:r>
    </w:p>
    <w:p w14:paraId="239FBB61" w14:textId="22AB7BD4" w:rsidR="00901F55" w:rsidRPr="00A85E68" w:rsidRDefault="00901F55" w:rsidP="00FF4C4A">
      <w:pPr>
        <w:pStyle w:val="Overskrift1"/>
        <w:rPr>
          <w:rStyle w:val="Overskrift1Tegn"/>
        </w:rPr>
      </w:pPr>
      <w:bookmarkStart w:id="5" w:name="_Toc116978535"/>
      <w:r w:rsidRPr="00A85E68">
        <w:rPr>
          <w:rStyle w:val="Overskrift1Tegn"/>
        </w:rPr>
        <w:t>Lýsing av hugtøkum</w:t>
      </w:r>
      <w:bookmarkEnd w:id="5"/>
    </w:p>
    <w:p w14:paraId="2D3355F8" w14:textId="77777777" w:rsidR="00901F55" w:rsidRPr="00A85E68" w:rsidRDefault="00901F55" w:rsidP="00FF4C4A">
      <w:pPr>
        <w:pStyle w:val="Overskrift2"/>
      </w:pPr>
      <w:bookmarkStart w:id="6" w:name="_Toc116978536"/>
      <w:r w:rsidRPr="00A85E68">
        <w:t>Heldin</w:t>
      </w:r>
      <w:bookmarkEnd w:id="6"/>
    </w:p>
    <w:p w14:paraId="2575E0AA" w14:textId="6E2E6D85" w:rsidR="00901F55" w:rsidRPr="00A85E68" w:rsidRDefault="00901F55" w:rsidP="00901F55">
      <w:r w:rsidRPr="00A85E68">
        <w:t xml:space="preserve">Heldin er eitt tøkniligt undirstøðukervi og ein </w:t>
      </w:r>
      <w:proofErr w:type="spellStart"/>
      <w:r w:rsidRPr="00A85E68">
        <w:t>fyriskipanarligur</w:t>
      </w:r>
      <w:proofErr w:type="spellEnd"/>
      <w:r w:rsidRPr="00A85E68">
        <w:t xml:space="preserve"> karmur, sum ger tað møguligt at hava trygt, skipað og bronglað </w:t>
      </w:r>
      <w:proofErr w:type="spellStart"/>
      <w:r w:rsidRPr="00A85E68">
        <w:t>dátusamskifti</w:t>
      </w:r>
      <w:proofErr w:type="spellEnd"/>
      <w:r w:rsidRPr="00A85E68">
        <w:t xml:space="preserve"> millum KT skipanir hjá luttakarum umvegis internetið</w:t>
      </w:r>
      <w:r w:rsidR="00B70F6E">
        <w:t>.</w:t>
      </w:r>
    </w:p>
    <w:p w14:paraId="36389DDE" w14:textId="7D7AE19E" w:rsidR="00901F55" w:rsidRPr="00A85E68" w:rsidRDefault="00B70F6E" w:rsidP="00901F55">
      <w:pPr>
        <w:jc w:val="center"/>
      </w:pPr>
      <w:r>
        <w:lastRenderedPageBreak/>
        <w:t>.</w:t>
      </w:r>
      <w:r w:rsidR="00901F55" w:rsidRPr="00A85E68">
        <w:rPr>
          <w:noProof/>
        </w:rPr>
        <w:drawing>
          <wp:inline distT="0" distB="0" distL="0" distR="0" wp14:anchorId="22A30764" wp14:editId="2EB8FE3D">
            <wp:extent cx="5133975" cy="3629025"/>
            <wp:effectExtent l="0" t="0" r="9525" b="952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3629025"/>
                    </a:xfrm>
                    <a:prstGeom prst="rect">
                      <a:avLst/>
                    </a:prstGeom>
                    <a:noFill/>
                    <a:ln>
                      <a:noFill/>
                    </a:ln>
                  </pic:spPr>
                </pic:pic>
              </a:graphicData>
            </a:graphic>
          </wp:inline>
        </w:drawing>
      </w:r>
    </w:p>
    <w:p w14:paraId="350D2BC2" w14:textId="77777777" w:rsidR="00901F55" w:rsidRPr="00A85E68" w:rsidRDefault="00901F55" w:rsidP="00901F55">
      <w:pPr>
        <w:jc w:val="center"/>
        <w:rPr>
          <w:i/>
          <w:iCs/>
        </w:rPr>
      </w:pPr>
      <w:r w:rsidRPr="00A85E68">
        <w:rPr>
          <w:i/>
          <w:iCs/>
        </w:rPr>
        <w:t>Mynd 1 Yvirskipað mynd av Heldini</w:t>
      </w:r>
    </w:p>
    <w:p w14:paraId="402FBFBB" w14:textId="4B08CCEB" w:rsidR="00773A77" w:rsidRPr="00A85E68" w:rsidRDefault="00901F55" w:rsidP="00773A77">
      <w:r w:rsidRPr="00A85E68">
        <w:t xml:space="preserve">Myndin omanfyri vísir hvussu Heldin er samansett, og hvussu luttakarar eru knýttir í Heldina. Hvør luttakari hevur sínar egnu KT skipanir, sum eru teknaðar sum kassar ovast á myndini. Hesar verða knýttar í Heldina gjøgnum ein </w:t>
      </w:r>
      <w:proofErr w:type="spellStart"/>
      <w:r w:rsidRPr="00A85E68">
        <w:t>trygdarambætara</w:t>
      </w:r>
      <w:proofErr w:type="spellEnd"/>
      <w:r w:rsidRPr="00A85E68">
        <w:t xml:space="preserve"> umvegis ein </w:t>
      </w:r>
      <w:proofErr w:type="spellStart"/>
      <w:r w:rsidRPr="00A85E68">
        <w:t>millumambætara</w:t>
      </w:r>
      <w:proofErr w:type="spellEnd"/>
      <w:r w:rsidR="003D3325">
        <w:t xml:space="preserve">. </w:t>
      </w:r>
      <w:proofErr w:type="spellStart"/>
      <w:r w:rsidRPr="00A85E68">
        <w:t>Millumambætarin</w:t>
      </w:r>
      <w:proofErr w:type="spellEnd"/>
      <w:r w:rsidRPr="00A85E68">
        <w:t xml:space="preserve"> virkar sum eitt </w:t>
      </w:r>
      <w:proofErr w:type="spellStart"/>
      <w:r w:rsidRPr="00A85E68">
        <w:t>umsetandi</w:t>
      </w:r>
      <w:proofErr w:type="spellEnd"/>
      <w:r w:rsidRPr="00A85E68">
        <w:t xml:space="preserve"> lið millum </w:t>
      </w:r>
      <w:proofErr w:type="spellStart"/>
      <w:r w:rsidRPr="00A85E68">
        <w:t>skipaninar</w:t>
      </w:r>
      <w:proofErr w:type="spellEnd"/>
      <w:r w:rsidRPr="00A85E68">
        <w:t xml:space="preserve"> og </w:t>
      </w:r>
      <w:proofErr w:type="spellStart"/>
      <w:r w:rsidRPr="00A85E68">
        <w:t>trygdarambætaran</w:t>
      </w:r>
      <w:proofErr w:type="spellEnd"/>
      <w:r w:rsidRPr="00A85E68">
        <w:t xml:space="preserve">. Sirkulin á myndini ímyndar hvar samskiftið fer fram, og hóast tað er teknað sum ein sirkul, so fer samskifti fram umvegis </w:t>
      </w:r>
      <w:proofErr w:type="spellStart"/>
      <w:r w:rsidRPr="00A85E68">
        <w:t>bronglaðar</w:t>
      </w:r>
      <w:proofErr w:type="spellEnd"/>
      <w:r w:rsidRPr="00A85E68">
        <w:t xml:space="preserve"> tunlar beinleiðis millum tveir luttakarar. Kassarnir til høgru</w:t>
      </w:r>
      <w:r w:rsidR="00441F2B" w:rsidRPr="00A85E68">
        <w:t xml:space="preserve"> (</w:t>
      </w:r>
      <w:proofErr w:type="spellStart"/>
      <w:r w:rsidR="00441F2B" w:rsidRPr="00A85E68">
        <w:t>Heldardepilin</w:t>
      </w:r>
      <w:proofErr w:type="spellEnd"/>
      <w:r w:rsidR="00441F2B" w:rsidRPr="00A85E68">
        <w:t>)</w:t>
      </w:r>
      <w:r w:rsidRPr="00A85E68">
        <w:t xml:space="preserve"> eru </w:t>
      </w:r>
      <w:proofErr w:type="spellStart"/>
      <w:r w:rsidRPr="00A85E68">
        <w:t>kjarnukomponentar</w:t>
      </w:r>
      <w:proofErr w:type="spellEnd"/>
      <w:r w:rsidRPr="00A85E68">
        <w:t xml:space="preserve">, sum halda skil á hvør er hvør í Heldini og senda sertifikatir út til </w:t>
      </w:r>
      <w:proofErr w:type="spellStart"/>
      <w:r w:rsidRPr="00A85E68">
        <w:t>luttakararna</w:t>
      </w:r>
      <w:proofErr w:type="spellEnd"/>
      <w:r w:rsidRPr="00A85E68">
        <w:t>, so at bronglaða samskiftið er trygt.</w:t>
      </w:r>
    </w:p>
    <w:p w14:paraId="555490B6" w14:textId="11429493" w:rsidR="00901F55" w:rsidRPr="00A85E68" w:rsidRDefault="00901F55" w:rsidP="00901F55">
      <w:r w:rsidRPr="00A85E68">
        <w:t xml:space="preserve"> </w:t>
      </w:r>
    </w:p>
    <w:p w14:paraId="359528AC" w14:textId="77777777" w:rsidR="00901F55" w:rsidRPr="00A85E68" w:rsidRDefault="00901F55" w:rsidP="00901F55"/>
    <w:p w14:paraId="11BDE5A0" w14:textId="77777777" w:rsidR="00A92E7F" w:rsidRPr="00A85E68" w:rsidRDefault="00A92E7F">
      <w:pPr>
        <w:spacing w:after="160" w:line="259" w:lineRule="auto"/>
        <w:ind w:left="0" w:right="0" w:firstLine="0"/>
      </w:pPr>
      <w:r w:rsidRPr="00A85E68">
        <w:br w:type="page"/>
      </w:r>
    </w:p>
    <w:p w14:paraId="28406ACA" w14:textId="6544A75F" w:rsidR="00901F55" w:rsidRPr="00A85E68" w:rsidRDefault="00F92929" w:rsidP="00901F55">
      <w:pPr>
        <w:jc w:val="center"/>
      </w:pPr>
      <w:r>
        <w:rPr>
          <w:noProof/>
        </w:rPr>
        <w:lastRenderedPageBreak/>
        <w:drawing>
          <wp:inline distT="0" distB="0" distL="0" distR="0" wp14:anchorId="3235B23D" wp14:editId="5103A59A">
            <wp:extent cx="6120130" cy="20097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009775"/>
                    </a:xfrm>
                    <a:prstGeom prst="rect">
                      <a:avLst/>
                    </a:prstGeom>
                  </pic:spPr>
                </pic:pic>
              </a:graphicData>
            </a:graphic>
          </wp:inline>
        </w:drawing>
      </w:r>
      <w:r>
        <w:rPr>
          <w:noProof/>
        </w:rPr>
        <w:t xml:space="preserve"> </w:t>
      </w:r>
      <w:r w:rsidR="008D2338" w:rsidRPr="00A85E68">
        <w:rPr>
          <w:noProof/>
        </w:rPr>
        <w:t xml:space="preserve"> </w:t>
      </w:r>
      <w:r w:rsidR="00133169">
        <w:t xml:space="preserve"> </w:t>
      </w:r>
    </w:p>
    <w:p w14:paraId="4A4D8499" w14:textId="77777777" w:rsidR="00901F55" w:rsidRPr="00A85E68" w:rsidRDefault="00901F55" w:rsidP="00901F55">
      <w:pPr>
        <w:jc w:val="center"/>
        <w:rPr>
          <w:i/>
          <w:iCs/>
        </w:rPr>
      </w:pPr>
      <w:r w:rsidRPr="00A85E68">
        <w:rPr>
          <w:i/>
          <w:iCs/>
        </w:rPr>
        <w:t>Mynd 2 Staklutir í einum samskifti</w:t>
      </w:r>
    </w:p>
    <w:p w14:paraId="5B6E45B8" w14:textId="7D13AD5C" w:rsidR="00901F55" w:rsidRPr="00A85E68" w:rsidRDefault="00901F55" w:rsidP="00901F55">
      <w:r w:rsidRPr="00A85E68">
        <w:t>Hesin sáttmálin fevnir bert um viðurskifti millum TF og </w:t>
      </w:r>
      <w:r w:rsidRPr="00D5761B">
        <w:t>luttakaran</w:t>
      </w:r>
      <w:r w:rsidRPr="00A85E68">
        <w:t> og harvið tær tænastur, sum TF í hesum sambandi skal veita. Talan er um tann grøna kassan í myndini omanfyri. Myndin vísir hvussu samskiftið millum tveir luttakarar fer fram, og er hetta ein partur av kervinum frá fyrru myndini.</w:t>
      </w:r>
    </w:p>
    <w:p w14:paraId="76EE9E93" w14:textId="3AE6089A" w:rsidR="00045BEA" w:rsidRPr="00A85E68" w:rsidRDefault="00045BEA" w:rsidP="00901F55">
      <w:r w:rsidRPr="00A85E68">
        <w:rPr>
          <w:shd w:val="clear" w:color="auto" w:fill="FFFFFF"/>
        </w:rPr>
        <w:t xml:space="preserve">Avtala skal verða gjørd millum luttakarar, sum veita </w:t>
      </w:r>
      <w:proofErr w:type="spellStart"/>
      <w:r w:rsidRPr="00A85E68">
        <w:rPr>
          <w:shd w:val="clear" w:color="auto" w:fill="FFFFFF"/>
        </w:rPr>
        <w:t>dátur</w:t>
      </w:r>
      <w:proofErr w:type="spellEnd"/>
      <w:r w:rsidRPr="00A85E68">
        <w:rPr>
          <w:shd w:val="clear" w:color="auto" w:fill="FFFFFF"/>
        </w:rPr>
        <w:t xml:space="preserve">, og luttakarar, sum móttaka </w:t>
      </w:r>
      <w:proofErr w:type="spellStart"/>
      <w:r w:rsidRPr="00A85E68">
        <w:rPr>
          <w:shd w:val="clear" w:color="auto" w:fill="FFFFFF"/>
        </w:rPr>
        <w:t>dátur</w:t>
      </w:r>
      <w:proofErr w:type="spellEnd"/>
      <w:r w:rsidRPr="00A85E68">
        <w:rPr>
          <w:shd w:val="clear" w:color="auto" w:fill="FFFFFF"/>
        </w:rPr>
        <w:t xml:space="preserve">, um hvørjar </w:t>
      </w:r>
      <w:proofErr w:type="spellStart"/>
      <w:r w:rsidRPr="00A85E68">
        <w:rPr>
          <w:shd w:val="clear" w:color="auto" w:fill="FFFFFF"/>
        </w:rPr>
        <w:t>dátur</w:t>
      </w:r>
      <w:proofErr w:type="spellEnd"/>
      <w:r w:rsidRPr="00A85E68">
        <w:rPr>
          <w:shd w:val="clear" w:color="auto" w:fill="FFFFFF"/>
        </w:rPr>
        <w:t xml:space="preserve"> kunnu verða deildar. Hesa avtalu standa </w:t>
      </w:r>
      <w:proofErr w:type="spellStart"/>
      <w:r w:rsidRPr="00A85E68">
        <w:rPr>
          <w:shd w:val="clear" w:color="auto" w:fill="FFFFFF"/>
        </w:rPr>
        <w:t>samskiftandi</w:t>
      </w:r>
      <w:proofErr w:type="spellEnd"/>
      <w:r w:rsidRPr="00A85E68">
        <w:rPr>
          <w:shd w:val="clear" w:color="auto" w:fill="FFFFFF"/>
        </w:rPr>
        <w:t xml:space="preserve"> luttakarar sjálvir fyri</w:t>
      </w:r>
      <w:r w:rsidR="00FC3D3C" w:rsidRPr="00A85E68">
        <w:rPr>
          <w:shd w:val="clear" w:color="auto" w:fill="FFFFFF"/>
        </w:rPr>
        <w:t xml:space="preserve"> og er tí ikki partur av hesari avtalu</w:t>
      </w:r>
      <w:r w:rsidRPr="00A85E68">
        <w:rPr>
          <w:shd w:val="clear" w:color="auto" w:fill="FFFFFF"/>
        </w:rPr>
        <w:t>.</w:t>
      </w:r>
    </w:p>
    <w:p w14:paraId="56443565" w14:textId="77777777" w:rsidR="00901F55" w:rsidRPr="00A85E68" w:rsidRDefault="00901F55" w:rsidP="00FF4C4A">
      <w:pPr>
        <w:pStyle w:val="Overskrift2"/>
      </w:pPr>
      <w:bookmarkStart w:id="7" w:name="_Toc116978537"/>
      <w:r w:rsidRPr="00A85E68">
        <w:t>Luttakari</w:t>
      </w:r>
      <w:bookmarkEnd w:id="7"/>
    </w:p>
    <w:p w14:paraId="11C13C43" w14:textId="69D60D3C" w:rsidR="00901F55" w:rsidRPr="00A85E68" w:rsidRDefault="00901F55" w:rsidP="00901F55">
      <w:r w:rsidRPr="00A85E68">
        <w:t>Ein </w:t>
      </w:r>
      <w:r w:rsidRPr="00F91344">
        <w:t>luttakari</w:t>
      </w:r>
      <w:r w:rsidRPr="00A85E68">
        <w:t> er ein almennur myndugleiki</w:t>
      </w:r>
      <w:bookmarkStart w:id="8" w:name="_ftnref2"/>
      <w:r w:rsidRPr="00A85E68">
        <w:t>, eitt virki ella felag, hvørs KT skipan(-</w:t>
      </w:r>
      <w:proofErr w:type="spellStart"/>
      <w:r w:rsidRPr="00A85E68">
        <w:t>ir</w:t>
      </w:r>
      <w:proofErr w:type="spellEnd"/>
      <w:r w:rsidRPr="00A85E68">
        <w:t xml:space="preserve">) er knýtt í Heldina, soleiðis at </w:t>
      </w:r>
      <w:proofErr w:type="spellStart"/>
      <w:r w:rsidRPr="00A85E68">
        <w:t>dátur</w:t>
      </w:r>
      <w:proofErr w:type="spellEnd"/>
      <w:r w:rsidRPr="00A85E68">
        <w:t xml:space="preserve"> kunnu deilast á ein skipaðan hátt við aðrar myndugleikar, virkir ella feløg, ið eisini eru knýtt í Heldina.</w:t>
      </w:r>
    </w:p>
    <w:p w14:paraId="3D317E47" w14:textId="77777777" w:rsidR="00901F55" w:rsidRPr="00A85E68" w:rsidRDefault="00901F55" w:rsidP="00901F55">
      <w:r w:rsidRPr="00A85E68">
        <w:t xml:space="preserve">Ein luttakari kann vera bæði </w:t>
      </w:r>
      <w:proofErr w:type="spellStart"/>
      <w:r w:rsidRPr="00A85E68">
        <w:t>vevtænastuveitari</w:t>
      </w:r>
      <w:proofErr w:type="spellEnd"/>
      <w:r w:rsidRPr="00A85E68">
        <w:t xml:space="preserve"> og </w:t>
      </w:r>
      <w:proofErr w:type="spellStart"/>
      <w:r w:rsidRPr="00A85E68">
        <w:t>vevtænastubrúkari</w:t>
      </w:r>
      <w:proofErr w:type="spellEnd"/>
      <w:r w:rsidRPr="00A85E68">
        <w:t>.</w:t>
      </w:r>
    </w:p>
    <w:p w14:paraId="2EC63C84" w14:textId="77777777" w:rsidR="00901F55" w:rsidRPr="00A85E68" w:rsidRDefault="00901F55" w:rsidP="00FF4C4A">
      <w:pPr>
        <w:pStyle w:val="Overskrift2"/>
      </w:pPr>
      <w:bookmarkStart w:id="9" w:name="_Toc116978538"/>
      <w:r w:rsidRPr="00A85E68">
        <w:t>KT skipan</w:t>
      </w:r>
      <w:bookmarkEnd w:id="9"/>
    </w:p>
    <w:p w14:paraId="060C5BD0" w14:textId="23138FEB" w:rsidR="00901F55" w:rsidRPr="00A85E68" w:rsidRDefault="00901F55" w:rsidP="00901F55">
      <w:r w:rsidRPr="00A85E68">
        <w:t xml:space="preserve">KT skipanin sum skal samskifta umvegis Heldina sum </w:t>
      </w:r>
      <w:proofErr w:type="spellStart"/>
      <w:r w:rsidRPr="00A85E68">
        <w:t>vevtænastuveitari</w:t>
      </w:r>
      <w:proofErr w:type="spellEnd"/>
      <w:r w:rsidRPr="00A85E68">
        <w:t xml:space="preserve"> ella sum </w:t>
      </w:r>
      <w:proofErr w:type="spellStart"/>
      <w:r w:rsidRPr="00A85E68">
        <w:t>vevtænastu</w:t>
      </w:r>
      <w:r w:rsidR="00FB3580">
        <w:t>-</w:t>
      </w:r>
      <w:r w:rsidRPr="00A85E68">
        <w:t>brúkari</w:t>
      </w:r>
      <w:proofErr w:type="spellEnd"/>
      <w:r w:rsidRPr="00A85E68">
        <w:t>.</w:t>
      </w:r>
    </w:p>
    <w:p w14:paraId="232AF575" w14:textId="77777777" w:rsidR="00901F55" w:rsidRPr="00A85E68" w:rsidRDefault="00901F55" w:rsidP="00FF4C4A">
      <w:pPr>
        <w:pStyle w:val="Overskrift2"/>
      </w:pPr>
      <w:bookmarkStart w:id="10" w:name="_Toc116978539"/>
      <w:proofErr w:type="spellStart"/>
      <w:r w:rsidRPr="00A85E68">
        <w:t>Vevtænastuveitari</w:t>
      </w:r>
      <w:bookmarkEnd w:id="10"/>
      <w:proofErr w:type="spellEnd"/>
    </w:p>
    <w:p w14:paraId="42175A80" w14:textId="193896D4" w:rsidR="00901F55" w:rsidRPr="00A85E68" w:rsidRDefault="00901F55" w:rsidP="00901F55">
      <w:r w:rsidRPr="00A85E68">
        <w:t xml:space="preserve">Ein luttakari, ið eigur eina </w:t>
      </w:r>
      <w:proofErr w:type="spellStart"/>
      <w:r w:rsidRPr="00A85E68">
        <w:t>vevtænastu</w:t>
      </w:r>
      <w:proofErr w:type="spellEnd"/>
      <w:r w:rsidRPr="00A85E68">
        <w:t xml:space="preserve"> undir eini KT skipan, og sum umsitur </w:t>
      </w:r>
      <w:proofErr w:type="spellStart"/>
      <w:r w:rsidRPr="00A85E68">
        <w:t>dátur</w:t>
      </w:r>
      <w:proofErr w:type="spellEnd"/>
      <w:r w:rsidRPr="00A85E68">
        <w:t xml:space="preserve">, sum aðrir </w:t>
      </w:r>
      <w:r w:rsidR="005B5870">
        <w:t>luttakarar</w:t>
      </w:r>
      <w:r w:rsidRPr="00A85E68">
        <w:t xml:space="preserve"> kunnu umbiðja, verður umrøddur </w:t>
      </w:r>
      <w:proofErr w:type="spellStart"/>
      <w:r w:rsidRPr="00A85E68">
        <w:rPr>
          <w:i/>
          <w:iCs/>
        </w:rPr>
        <w:t>vevtænastuveitari</w:t>
      </w:r>
      <w:proofErr w:type="spellEnd"/>
      <w:r w:rsidRPr="00A85E68">
        <w:rPr>
          <w:i/>
          <w:iCs/>
        </w:rPr>
        <w:t>.</w:t>
      </w:r>
    </w:p>
    <w:p w14:paraId="14F7C7E7" w14:textId="77777777" w:rsidR="00901F55" w:rsidRPr="00A85E68" w:rsidRDefault="00901F55" w:rsidP="00FF4C4A">
      <w:pPr>
        <w:pStyle w:val="Overskrift2"/>
      </w:pPr>
      <w:bookmarkStart w:id="11" w:name="_Toc116978540"/>
      <w:proofErr w:type="spellStart"/>
      <w:r w:rsidRPr="00A85E68">
        <w:t>Vevtænastubrúkari</w:t>
      </w:r>
      <w:bookmarkEnd w:id="11"/>
      <w:proofErr w:type="spellEnd"/>
    </w:p>
    <w:p w14:paraId="00BCB5E0" w14:textId="587D7A00" w:rsidR="00901F55" w:rsidRPr="00A85E68" w:rsidRDefault="00901F55" w:rsidP="00901F55">
      <w:r w:rsidRPr="00A85E68">
        <w:t xml:space="preserve">Ein luttakari, ið hevur eina KT skipan, sum kallar eina </w:t>
      </w:r>
      <w:proofErr w:type="spellStart"/>
      <w:r w:rsidRPr="00A85E68">
        <w:t>vevtænastu</w:t>
      </w:r>
      <w:proofErr w:type="spellEnd"/>
      <w:r w:rsidRPr="00A85E68">
        <w:t xml:space="preserve"> hjá einum </w:t>
      </w:r>
      <w:proofErr w:type="spellStart"/>
      <w:r w:rsidRPr="00A85E68">
        <w:t>vevtænastuveitara</w:t>
      </w:r>
      <w:proofErr w:type="spellEnd"/>
      <w:r w:rsidRPr="00A85E68">
        <w:t xml:space="preserve">, verður umrøddur </w:t>
      </w:r>
      <w:proofErr w:type="spellStart"/>
      <w:r w:rsidRPr="00A85E68">
        <w:t>vev</w:t>
      </w:r>
      <w:r w:rsidRPr="00A85E68">
        <w:rPr>
          <w:i/>
          <w:iCs/>
        </w:rPr>
        <w:t>tænastubrúkari</w:t>
      </w:r>
      <w:proofErr w:type="spellEnd"/>
      <w:r w:rsidRPr="00A85E68">
        <w:rPr>
          <w:i/>
          <w:iCs/>
        </w:rPr>
        <w:t>.</w:t>
      </w:r>
    </w:p>
    <w:p w14:paraId="6299F464" w14:textId="0034C8F7" w:rsidR="00901F55" w:rsidRPr="00A85E68" w:rsidRDefault="00901F55" w:rsidP="00901F55">
      <w:pPr>
        <w:pStyle w:val="Overskrift2"/>
      </w:pPr>
      <w:bookmarkStart w:id="12" w:name="_Toc116978541"/>
      <w:proofErr w:type="spellStart"/>
      <w:r w:rsidRPr="00A85E68">
        <w:lastRenderedPageBreak/>
        <w:t>Heldardepilin</w:t>
      </w:r>
      <w:bookmarkEnd w:id="12"/>
      <w:proofErr w:type="spellEnd"/>
    </w:p>
    <w:p w14:paraId="47418C00" w14:textId="60E54CFF" w:rsidR="00901F55" w:rsidRPr="00A85E68" w:rsidRDefault="00901F55" w:rsidP="00901F55">
      <w:proofErr w:type="spellStart"/>
      <w:r w:rsidRPr="00A85E68">
        <w:t>Heldardepilin</w:t>
      </w:r>
      <w:proofErr w:type="spellEnd"/>
      <w:r w:rsidRPr="00A85E68">
        <w:t xml:space="preserve"> er eitt felagsheiti ið er samansett av hesum eindum: Sertifikat umsitingini (CA), </w:t>
      </w:r>
      <w:proofErr w:type="spellStart"/>
      <w:r w:rsidRPr="00A85E68">
        <w:t>tíðarstempultænastu</w:t>
      </w:r>
      <w:proofErr w:type="spellEnd"/>
      <w:r w:rsidRPr="00A85E68">
        <w:t xml:space="preserve"> (TSA), </w:t>
      </w:r>
      <w:proofErr w:type="spellStart"/>
      <w:r w:rsidRPr="00A85E68">
        <w:t>sertifikatstaðfestingartænasta</w:t>
      </w:r>
      <w:proofErr w:type="spellEnd"/>
      <w:r w:rsidRPr="00A85E68">
        <w:t xml:space="preserve"> (OCSP), </w:t>
      </w:r>
      <w:proofErr w:type="spellStart"/>
      <w:r w:rsidRPr="00A85E68">
        <w:t>miðambætarum</w:t>
      </w:r>
      <w:proofErr w:type="spellEnd"/>
      <w:r w:rsidRPr="00A85E68">
        <w:t xml:space="preserve">, </w:t>
      </w:r>
      <w:proofErr w:type="spellStart"/>
      <w:r w:rsidRPr="00A85E68">
        <w:t>yvirvaking</w:t>
      </w:r>
      <w:proofErr w:type="spellEnd"/>
      <w:r w:rsidRPr="00A85E68">
        <w:t xml:space="preserve"> og aðrar innanhýsis tænastur. Hetta eru </w:t>
      </w:r>
      <w:proofErr w:type="spellStart"/>
      <w:r w:rsidRPr="00A85E68">
        <w:t>kjarnulutirnir</w:t>
      </w:r>
      <w:proofErr w:type="spellEnd"/>
      <w:r w:rsidRPr="00A85E68">
        <w:t xml:space="preserve"> i Heldini.</w:t>
      </w:r>
    </w:p>
    <w:p w14:paraId="38A4C1FA" w14:textId="43F4DAA4" w:rsidR="00901F55" w:rsidRPr="00A85E68" w:rsidRDefault="00901F55" w:rsidP="00901F55">
      <w:pPr>
        <w:pStyle w:val="Overskrift2"/>
      </w:pPr>
      <w:bookmarkStart w:id="13" w:name="_Toc116978542"/>
      <w:proofErr w:type="spellStart"/>
      <w:r w:rsidRPr="00A85E68">
        <w:t>Held</w:t>
      </w:r>
      <w:r w:rsidR="00103207">
        <w:t>in.fo</w:t>
      </w:r>
      <w:bookmarkEnd w:id="13"/>
      <w:proofErr w:type="spellEnd"/>
    </w:p>
    <w:p w14:paraId="23B275D4" w14:textId="52FA8AEE" w:rsidR="00901F55" w:rsidRPr="00A85E68" w:rsidRDefault="00901F55" w:rsidP="00901F55">
      <w:proofErr w:type="spellStart"/>
      <w:r w:rsidRPr="00A85E68">
        <w:t>Hel</w:t>
      </w:r>
      <w:r w:rsidR="00991FBD">
        <w:t>din.fo</w:t>
      </w:r>
      <w:proofErr w:type="spellEnd"/>
      <w:r w:rsidRPr="00A85E68">
        <w:t xml:space="preserve"> er ein</w:t>
      </w:r>
      <w:r w:rsidR="004C552E">
        <w:t xml:space="preserve"> heimasíða og</w:t>
      </w:r>
      <w:r w:rsidRPr="00A85E68">
        <w:t xml:space="preserve"> </w:t>
      </w:r>
      <w:proofErr w:type="spellStart"/>
      <w:r w:rsidR="00991FBD">
        <w:t>umsitingar</w:t>
      </w:r>
      <w:r w:rsidRPr="00A85E68">
        <w:t>skipan</w:t>
      </w:r>
      <w:proofErr w:type="spellEnd"/>
      <w:r w:rsidRPr="00A85E68">
        <w:t xml:space="preserve"> har viðurskifti um Heldina og gerðir í hesum sambandi, verða viðgjørd</w:t>
      </w:r>
      <w:r w:rsidR="002C2D02">
        <w:t>ar</w:t>
      </w:r>
      <w:r w:rsidRPr="00A85E68">
        <w:t>. Hesi viðurskifti eru t.d. tilmelding</w:t>
      </w:r>
      <w:r w:rsidR="00C77B23" w:rsidRPr="00A85E68">
        <w:t xml:space="preserve"> og viðlíkahald</w:t>
      </w:r>
      <w:r w:rsidRPr="00A85E68">
        <w:t xml:space="preserve"> av luttakara, viðgerð av </w:t>
      </w:r>
      <w:r w:rsidR="008E08B7" w:rsidRPr="00A85E68">
        <w:t>umsóknum</w:t>
      </w:r>
      <w:r w:rsidRPr="00A85E68">
        <w:t xml:space="preserve"> um </w:t>
      </w:r>
      <w:proofErr w:type="spellStart"/>
      <w:r w:rsidRPr="00A85E68">
        <w:t>vevtænastur</w:t>
      </w:r>
      <w:proofErr w:type="spellEnd"/>
      <w:r w:rsidRPr="00A85E68">
        <w:t xml:space="preserve">, sertifikat umbønir, </w:t>
      </w:r>
      <w:proofErr w:type="spellStart"/>
      <w:r w:rsidRPr="00A85E68">
        <w:t>osfr</w:t>
      </w:r>
      <w:proofErr w:type="spellEnd"/>
      <w:r w:rsidRPr="00A85E68">
        <w:t>.</w:t>
      </w:r>
    </w:p>
    <w:p w14:paraId="105F0FF9" w14:textId="77777777" w:rsidR="00901F55" w:rsidRPr="00A85E68" w:rsidRDefault="00901F55" w:rsidP="00901F55">
      <w:pPr>
        <w:pStyle w:val="Overskrift2"/>
      </w:pPr>
      <w:bookmarkStart w:id="14" w:name="_Toc116978543"/>
      <w:proofErr w:type="spellStart"/>
      <w:r w:rsidRPr="00A85E68">
        <w:t>Supportskipan</w:t>
      </w:r>
      <w:proofErr w:type="spellEnd"/>
      <w:r w:rsidRPr="00A85E68">
        <w:t xml:space="preserve"> - </w:t>
      </w:r>
      <w:proofErr w:type="spellStart"/>
      <w:r w:rsidRPr="00A85E68">
        <w:t>Jira</w:t>
      </w:r>
      <w:proofErr w:type="spellEnd"/>
      <w:r w:rsidRPr="00A85E68">
        <w:t xml:space="preserve"> </w:t>
      </w:r>
      <w:proofErr w:type="spellStart"/>
      <w:r w:rsidRPr="00A85E68">
        <w:t>Service</w:t>
      </w:r>
      <w:proofErr w:type="spellEnd"/>
      <w:r w:rsidRPr="00A85E68">
        <w:t xml:space="preserve"> </w:t>
      </w:r>
      <w:proofErr w:type="spellStart"/>
      <w:r w:rsidRPr="00A85E68">
        <w:t>Management</w:t>
      </w:r>
      <w:proofErr w:type="spellEnd"/>
      <w:r w:rsidRPr="00A85E68">
        <w:t xml:space="preserve"> (JSM)</w:t>
      </w:r>
      <w:bookmarkEnd w:id="14"/>
    </w:p>
    <w:p w14:paraId="7D279316" w14:textId="77777777" w:rsidR="00FC421B" w:rsidRDefault="00901F55" w:rsidP="00901F55">
      <w:r w:rsidRPr="00A85E68">
        <w:t xml:space="preserve">Support fer fram umvegis </w:t>
      </w:r>
      <w:proofErr w:type="spellStart"/>
      <w:r w:rsidRPr="00A85E68">
        <w:t>Jira</w:t>
      </w:r>
      <w:proofErr w:type="spellEnd"/>
      <w:r w:rsidRPr="00A85E68">
        <w:t xml:space="preserve"> </w:t>
      </w:r>
      <w:proofErr w:type="spellStart"/>
      <w:r w:rsidRPr="00A85E68">
        <w:t>Service</w:t>
      </w:r>
      <w:proofErr w:type="spellEnd"/>
      <w:r w:rsidRPr="00A85E68">
        <w:t xml:space="preserve"> </w:t>
      </w:r>
      <w:proofErr w:type="spellStart"/>
      <w:r w:rsidRPr="00A85E68">
        <w:t>Management</w:t>
      </w:r>
      <w:proofErr w:type="spellEnd"/>
      <w:r w:rsidRPr="00A85E68">
        <w:t xml:space="preserve"> skipanina hjá T</w:t>
      </w:r>
      <w:r w:rsidR="00A72FD4" w:rsidRPr="00A85E68">
        <w:t>F</w:t>
      </w:r>
      <w:r w:rsidRPr="00A85E68">
        <w:t xml:space="preserve">. Hetta er til spurningar, trupulleikar og annað </w:t>
      </w:r>
      <w:proofErr w:type="spellStart"/>
      <w:r w:rsidRPr="00A85E68">
        <w:t>support-kent</w:t>
      </w:r>
      <w:proofErr w:type="spellEnd"/>
      <w:r w:rsidRPr="00A85E68">
        <w:t xml:space="preserve"> samskifti.</w:t>
      </w:r>
      <w:r w:rsidR="00A72FD4" w:rsidRPr="00A85E68">
        <w:t xml:space="preserve"> JSM kann finnast á </w:t>
      </w:r>
      <w:hyperlink r:id="rId15" w:history="1">
        <w:r w:rsidR="00A72FD4" w:rsidRPr="00E54002">
          <w:rPr>
            <w:rStyle w:val="Hyperlink"/>
          </w:rPr>
          <w:t>https://support.talgildu.fo</w:t>
        </w:r>
      </w:hyperlink>
      <w:r w:rsidR="00A72FD4" w:rsidRPr="00A85E68">
        <w:t xml:space="preserve">. </w:t>
      </w:r>
    </w:p>
    <w:p w14:paraId="29F481A6" w14:textId="55F8A77E" w:rsidR="00901F55" w:rsidRDefault="00FC421B" w:rsidP="00443325">
      <w:pPr>
        <w:pStyle w:val="Overskrift2"/>
      </w:pPr>
      <w:bookmarkStart w:id="15" w:name="_Toc116978544"/>
      <w:r w:rsidRPr="00FC421B">
        <w:t>Sertifikat</w:t>
      </w:r>
      <w:r w:rsidR="00901F55" w:rsidRPr="00FC421B">
        <w:t>​</w:t>
      </w:r>
      <w:bookmarkEnd w:id="15"/>
    </w:p>
    <w:p w14:paraId="4968BE9F" w14:textId="7DA68D57" w:rsidR="00FC421B" w:rsidRPr="00ED6E55" w:rsidRDefault="00443325" w:rsidP="00ED6E55">
      <w:r>
        <w:rPr>
          <w:shd w:val="clear" w:color="auto" w:fill="FFFFFF"/>
        </w:rPr>
        <w:t xml:space="preserve">Eitt sertifikat er eitt talgilt prógv, sum </w:t>
      </w:r>
      <w:proofErr w:type="spellStart"/>
      <w:r>
        <w:rPr>
          <w:shd w:val="clear" w:color="auto" w:fill="FFFFFF"/>
        </w:rPr>
        <w:t>eyðmerkir</w:t>
      </w:r>
      <w:proofErr w:type="spellEnd"/>
      <w:r>
        <w:rPr>
          <w:shd w:val="clear" w:color="auto" w:fill="FFFFFF"/>
        </w:rPr>
        <w:t xml:space="preserve"> teir einstøku </w:t>
      </w:r>
      <w:proofErr w:type="spellStart"/>
      <w:r>
        <w:rPr>
          <w:shd w:val="clear" w:color="auto" w:fill="FFFFFF"/>
        </w:rPr>
        <w:t>luttakarnar</w:t>
      </w:r>
      <w:proofErr w:type="spellEnd"/>
      <w:r>
        <w:rPr>
          <w:shd w:val="clear" w:color="auto" w:fill="FFFFFF"/>
        </w:rPr>
        <w:t xml:space="preserve"> í Heldini. </w:t>
      </w:r>
      <w:proofErr w:type="spellStart"/>
      <w:r>
        <w:rPr>
          <w:shd w:val="clear" w:color="auto" w:fill="FFFFFF"/>
        </w:rPr>
        <w:t>Sertifikatið</w:t>
      </w:r>
      <w:proofErr w:type="spellEnd"/>
      <w:r>
        <w:rPr>
          <w:shd w:val="clear" w:color="auto" w:fill="FFFFFF"/>
        </w:rPr>
        <w:t xml:space="preserve"> prógvar, at ein luttakari er tann hann sigur seg vera. Tá tveir luttakarar samskifta, verða sertifikatini váttað av Heldini, so báðir partar trygt kunnu verða vísir í, at hin luttakarin er tann, hann sigur seg vera, og so at </w:t>
      </w:r>
      <w:proofErr w:type="spellStart"/>
      <w:r>
        <w:rPr>
          <w:shd w:val="clear" w:color="auto" w:fill="FFFFFF"/>
        </w:rPr>
        <w:t>dátusamskiftið</w:t>
      </w:r>
      <w:proofErr w:type="spellEnd"/>
      <w:r>
        <w:rPr>
          <w:shd w:val="clear" w:color="auto" w:fill="FFFFFF"/>
        </w:rPr>
        <w:t xml:space="preserve"> verður bronglað.</w:t>
      </w:r>
    </w:p>
    <w:p w14:paraId="241E8E01" w14:textId="77777777" w:rsidR="00901F55" w:rsidRPr="00A85E68" w:rsidRDefault="00901F55" w:rsidP="00901F55">
      <w:pPr>
        <w:pStyle w:val="Overskrift1"/>
      </w:pPr>
      <w:bookmarkStart w:id="16" w:name="_Toc116978545"/>
      <w:proofErr w:type="spellStart"/>
      <w:r w:rsidRPr="00A85E68">
        <w:t>Samskiftispersónar</w:t>
      </w:r>
      <w:bookmarkEnd w:id="16"/>
      <w:proofErr w:type="spellEnd"/>
    </w:p>
    <w:p w14:paraId="433A87E4" w14:textId="05315D2C" w:rsidR="00901F55" w:rsidRPr="00A85E68" w:rsidRDefault="00901F55" w:rsidP="00901F55">
      <w:pPr>
        <w:pStyle w:val="Overskrift2"/>
      </w:pPr>
      <w:bookmarkStart w:id="17" w:name="_Toc116978546"/>
      <w:r w:rsidRPr="00A85E68">
        <w:t xml:space="preserve">Fyri luttakarar </w:t>
      </w:r>
      <w:r w:rsidR="00AC69EF">
        <w:t>á</w:t>
      </w:r>
      <w:r w:rsidRPr="00A85E68">
        <w:t xml:space="preserve"> Heldini</w:t>
      </w:r>
      <w:bookmarkEnd w:id="17"/>
    </w:p>
    <w:p w14:paraId="377C1344" w14:textId="2EFBB5F4" w:rsidR="00901F55" w:rsidRPr="00A85E68" w:rsidRDefault="00901F55" w:rsidP="00901F55">
      <w:r w:rsidRPr="00A85E68">
        <w:t xml:space="preserve">Samskifti um viðurskifti </w:t>
      </w:r>
      <w:r w:rsidR="0070308A">
        <w:t>knýtt at</w:t>
      </w:r>
      <w:r w:rsidRPr="00A85E68">
        <w:t xml:space="preserve"> hesum sáttmála fer fram á tveimum stigum: Einum yvirskipaðum og einum tøkniligum stigi.</w:t>
      </w:r>
    </w:p>
    <w:p w14:paraId="2DFBDE96" w14:textId="1FB35BFD" w:rsidR="00901F55" w:rsidRPr="00A85E68" w:rsidRDefault="00901F55" w:rsidP="00901F55">
      <w:r w:rsidRPr="00A85E68">
        <w:rPr>
          <w:i/>
          <w:iCs/>
        </w:rPr>
        <w:t>Yvirskipaða samskiftið</w:t>
      </w:r>
      <w:r w:rsidRPr="00A85E68">
        <w:t xml:space="preserve"> umfatar at geva loyvir, knýta í Heldina og útnevna tøkniligar </w:t>
      </w:r>
      <w:proofErr w:type="spellStart"/>
      <w:r w:rsidRPr="00A85E68">
        <w:t>samskiftispersónar</w:t>
      </w:r>
      <w:proofErr w:type="spellEnd"/>
      <w:r w:rsidRPr="00A85E68">
        <w:t>, ið taka sær av tøkniliga samskiftinum. Stjórin</w:t>
      </w:r>
      <w:r w:rsidR="0070308A">
        <w:t xml:space="preserve"> hjá luttakara</w:t>
      </w:r>
      <w:r w:rsidRPr="00A85E68">
        <w:t xml:space="preserve"> hevur evstu ábyrgd av yvirskipaða samskiftinum, men kann útnevna ein </w:t>
      </w:r>
      <w:proofErr w:type="spellStart"/>
      <w:r w:rsidRPr="00A85E68">
        <w:t>ábyrgdar</w:t>
      </w:r>
      <w:r w:rsidR="000A51C9">
        <w:t>persón</w:t>
      </w:r>
      <w:proofErr w:type="spellEnd"/>
      <w:r w:rsidR="00191DBF">
        <w:t xml:space="preserve"> (</w:t>
      </w:r>
      <w:proofErr w:type="spellStart"/>
      <w:r w:rsidR="00191DBF">
        <w:t>Heldarábyrgdarin</w:t>
      </w:r>
      <w:proofErr w:type="spellEnd"/>
      <w:r w:rsidR="00191DBF">
        <w:t>)</w:t>
      </w:r>
      <w:r w:rsidRPr="00A85E68">
        <w:t xml:space="preserve">, ið fær heimild at geva loyvir og útnevna tøkniligar </w:t>
      </w:r>
      <w:proofErr w:type="spellStart"/>
      <w:r w:rsidRPr="00A85E68">
        <w:t>samskiftispersónar</w:t>
      </w:r>
      <w:proofErr w:type="spellEnd"/>
      <w:r w:rsidRPr="00A85E68">
        <w:t xml:space="preserve">, vegna stjóran. Samskifti fer fram umvegis </w:t>
      </w:r>
      <w:proofErr w:type="spellStart"/>
      <w:r w:rsidR="00C66202">
        <w:t>h</w:t>
      </w:r>
      <w:r w:rsidR="00991FBD">
        <w:t>eldin.fo</w:t>
      </w:r>
      <w:proofErr w:type="spellEnd"/>
      <w:r w:rsidRPr="00A85E68">
        <w:t>.</w:t>
      </w:r>
    </w:p>
    <w:p w14:paraId="3296F3E3" w14:textId="5F912B2A" w:rsidR="00901F55" w:rsidRPr="00A85E68" w:rsidRDefault="00901F55" w:rsidP="00901F55">
      <w:r w:rsidRPr="00A85E68">
        <w:rPr>
          <w:i/>
          <w:iCs/>
        </w:rPr>
        <w:t>Tøkniliga samskiftið</w:t>
      </w:r>
      <w:r w:rsidRPr="00A85E68">
        <w:t xml:space="preserve"> umfatar t.d. uppseting av </w:t>
      </w:r>
      <w:proofErr w:type="spellStart"/>
      <w:r w:rsidRPr="00A85E68">
        <w:t>trygdarambætarum</w:t>
      </w:r>
      <w:proofErr w:type="spellEnd"/>
      <w:r w:rsidRPr="00A85E68">
        <w:t xml:space="preserve">, gerð av </w:t>
      </w:r>
      <w:proofErr w:type="spellStart"/>
      <w:r w:rsidRPr="00A85E68">
        <w:t>sertifikatumbønum</w:t>
      </w:r>
      <w:proofErr w:type="spellEnd"/>
      <w:r w:rsidRPr="00A85E68">
        <w:t xml:space="preserve">, tilmelding av KT skipanum, og annars spurningum ið kunnu verða </w:t>
      </w:r>
      <w:proofErr w:type="spellStart"/>
      <w:r w:rsidRPr="00A85E68">
        <w:t>ísv</w:t>
      </w:r>
      <w:proofErr w:type="spellEnd"/>
      <w:r w:rsidRPr="00A85E68">
        <w:t xml:space="preserve">. knýti </w:t>
      </w:r>
      <w:r w:rsidR="00CE177D">
        <w:t>í</w:t>
      </w:r>
      <w:r w:rsidRPr="00A85E68">
        <w:t xml:space="preserve"> Heldina. </w:t>
      </w:r>
      <w:proofErr w:type="spellStart"/>
      <w:r w:rsidRPr="00A85E68">
        <w:t>Ábyrgdar</w:t>
      </w:r>
      <w:r w:rsidR="000A51C9">
        <w:t>persónurin</w:t>
      </w:r>
      <w:proofErr w:type="spellEnd"/>
      <w:r w:rsidR="0070308A">
        <w:t xml:space="preserve"> hjá </w:t>
      </w:r>
      <w:proofErr w:type="spellStart"/>
      <w:r w:rsidR="0070308A">
        <w:t>luttakaranum</w:t>
      </w:r>
      <w:proofErr w:type="spellEnd"/>
      <w:r w:rsidRPr="00A85E68">
        <w:t xml:space="preserve"> útnevnir tøkniligar </w:t>
      </w:r>
      <w:proofErr w:type="spellStart"/>
      <w:r w:rsidRPr="00A85E68">
        <w:t>samskiftispersónar</w:t>
      </w:r>
      <w:proofErr w:type="spellEnd"/>
      <w:r w:rsidRPr="00A85E68">
        <w:t xml:space="preserve"> í umsóknini um knýti í Heldina. Tøkniligir </w:t>
      </w:r>
      <w:proofErr w:type="spellStart"/>
      <w:r w:rsidRPr="00A85E68">
        <w:t>samskiftispersónar</w:t>
      </w:r>
      <w:proofErr w:type="spellEnd"/>
      <w:r w:rsidRPr="00A85E68">
        <w:t xml:space="preserve"> kunnu t.d. vera ein innanhýsis teknikari ella ein uttanhýsis veitari av ambætarum. Er ongin tøkniligur </w:t>
      </w:r>
      <w:proofErr w:type="spellStart"/>
      <w:r w:rsidRPr="00A85E68">
        <w:t>samskiftispersónur</w:t>
      </w:r>
      <w:proofErr w:type="spellEnd"/>
      <w:r w:rsidRPr="00A85E68">
        <w:t xml:space="preserve"> nevndur, er </w:t>
      </w:r>
      <w:proofErr w:type="spellStart"/>
      <w:r w:rsidRPr="00A85E68">
        <w:t>ábyrgdar</w:t>
      </w:r>
      <w:r w:rsidR="000A51C9">
        <w:t>persónurin</w:t>
      </w:r>
      <w:proofErr w:type="spellEnd"/>
      <w:r w:rsidRPr="00A85E68">
        <w:t xml:space="preserve"> sjálvur tøkniligur </w:t>
      </w:r>
      <w:proofErr w:type="spellStart"/>
      <w:r w:rsidRPr="00A85E68">
        <w:t>samskiftispersónur</w:t>
      </w:r>
      <w:proofErr w:type="spellEnd"/>
      <w:r w:rsidRPr="00A85E68">
        <w:t>. </w:t>
      </w:r>
      <w:r w:rsidRPr="00AC7B92">
        <w:t>Luttakarin</w:t>
      </w:r>
      <w:r w:rsidRPr="00A85E68">
        <w:t xml:space="preserve"> kann hava ymiskar tøkniligar </w:t>
      </w:r>
      <w:proofErr w:type="spellStart"/>
      <w:r w:rsidRPr="00A85E68">
        <w:t>samskiftispersónar</w:t>
      </w:r>
      <w:proofErr w:type="spellEnd"/>
      <w:r w:rsidRPr="00A85E68">
        <w:t xml:space="preserve"> </w:t>
      </w:r>
      <w:r w:rsidRPr="00A85E68">
        <w:lastRenderedPageBreak/>
        <w:t>fyri hvørja KT skipan/</w:t>
      </w:r>
      <w:proofErr w:type="spellStart"/>
      <w:r w:rsidRPr="00A85E68">
        <w:t>vevtænastu</w:t>
      </w:r>
      <w:proofErr w:type="spellEnd"/>
      <w:r w:rsidRPr="00A85E68">
        <w:t>. Samskifti um tøknilig viðurskifti fer </w:t>
      </w:r>
      <w:r w:rsidRPr="00A85E68">
        <w:rPr>
          <w:b/>
          <w:bCs/>
          <w:i/>
          <w:iCs/>
        </w:rPr>
        <w:t>bert</w:t>
      </w:r>
      <w:r w:rsidRPr="00A85E68">
        <w:t xml:space="preserve"> fram við hesar ásettu persónarnar, t.e. stjóran, </w:t>
      </w:r>
      <w:proofErr w:type="spellStart"/>
      <w:r w:rsidRPr="00A85E68">
        <w:t>ábyrgdar</w:t>
      </w:r>
      <w:r w:rsidR="000A51C9">
        <w:t>persón</w:t>
      </w:r>
      <w:proofErr w:type="spellEnd"/>
      <w:r w:rsidRPr="00A85E68">
        <w:t xml:space="preserve"> ella tøkniliga </w:t>
      </w:r>
      <w:proofErr w:type="spellStart"/>
      <w:r w:rsidRPr="00A85E68">
        <w:t>samskiftispersónin</w:t>
      </w:r>
      <w:proofErr w:type="spellEnd"/>
      <w:r w:rsidRPr="00A85E68">
        <w:t xml:space="preserve">, sum gera neyðugu tøkniligu uppsetingina hjá </w:t>
      </w:r>
      <w:proofErr w:type="spellStart"/>
      <w:r w:rsidRPr="00A85E68">
        <w:t>luttakaranum</w:t>
      </w:r>
      <w:proofErr w:type="spellEnd"/>
      <w:r w:rsidRPr="00A85E68">
        <w:t xml:space="preserve"> og reka og viðlíkahalda </w:t>
      </w:r>
      <w:proofErr w:type="spellStart"/>
      <w:r w:rsidRPr="00A85E68">
        <w:t>trygdarambætaran</w:t>
      </w:r>
      <w:proofErr w:type="spellEnd"/>
      <w:r w:rsidRPr="00A85E68">
        <w:t>.</w:t>
      </w:r>
    </w:p>
    <w:p w14:paraId="64172BAC" w14:textId="77777777" w:rsidR="00901F55" w:rsidRPr="00A85E68" w:rsidRDefault="00901F55" w:rsidP="00901F55">
      <w:pPr>
        <w:pStyle w:val="Overskrift2"/>
      </w:pPr>
      <w:bookmarkStart w:id="18" w:name="_Toc116978547"/>
      <w:r w:rsidRPr="00A85E68">
        <w:t>Fyri TF</w:t>
      </w:r>
      <w:bookmarkEnd w:id="18"/>
    </w:p>
    <w:p w14:paraId="67F34803" w14:textId="7DAE3C8E" w:rsidR="00901F55" w:rsidRPr="00A85E68" w:rsidRDefault="00901F55" w:rsidP="00901F55">
      <w:r w:rsidRPr="00A85E68">
        <w:t xml:space="preserve">Tøkniliga samskiftið við TF fer fram umvegis </w:t>
      </w:r>
      <w:proofErr w:type="spellStart"/>
      <w:r w:rsidR="00A840AE">
        <w:t>heldin.fo</w:t>
      </w:r>
      <w:proofErr w:type="spellEnd"/>
      <w:r w:rsidRPr="00A85E68">
        <w:t xml:space="preserve">. </w:t>
      </w:r>
      <w:proofErr w:type="spellStart"/>
      <w:r w:rsidRPr="00A85E68">
        <w:t>Supportin</w:t>
      </w:r>
      <w:proofErr w:type="spellEnd"/>
      <w:r w:rsidRPr="00A85E68">
        <w:t xml:space="preserve"> annars fer fram umvegis JSM. </w:t>
      </w:r>
    </w:p>
    <w:p w14:paraId="7B1E95D2" w14:textId="705799B1" w:rsidR="00901F55" w:rsidRPr="00A85E68" w:rsidRDefault="00901F55" w:rsidP="00FF4C4A">
      <w:pPr>
        <w:pStyle w:val="Overskrift1"/>
      </w:pPr>
      <w:bookmarkStart w:id="19" w:name="_Toc116978548"/>
      <w:r w:rsidRPr="00A85E68">
        <w:t>Á</w:t>
      </w:r>
      <w:r w:rsidR="00FF4C4A" w:rsidRPr="00A85E68">
        <w:t xml:space="preserve">byrgd, skyldur og tænastur veittar av </w:t>
      </w:r>
      <w:r w:rsidR="00441F2B" w:rsidRPr="00A85E68">
        <w:t>TF</w:t>
      </w:r>
      <w:bookmarkEnd w:id="19"/>
    </w:p>
    <w:p w14:paraId="5F66875B" w14:textId="77777777" w:rsidR="00901F55" w:rsidRPr="00A85E68" w:rsidRDefault="00901F55" w:rsidP="00901F55">
      <w:pPr>
        <w:pStyle w:val="Overskrift2"/>
      </w:pPr>
      <w:bookmarkStart w:id="20" w:name="_Toc116978549"/>
      <w:r w:rsidRPr="00A85E68">
        <w:t>Yvirskipað lýsing av tænastunum</w:t>
      </w:r>
      <w:bookmarkEnd w:id="20"/>
    </w:p>
    <w:p w14:paraId="7B63A7D0" w14:textId="77777777" w:rsidR="00901F55" w:rsidRPr="00A85E68" w:rsidRDefault="00901F55" w:rsidP="00901F55">
      <w:r w:rsidRPr="00A85E68">
        <w:t>Veitingarnar í tænastuni eru:</w:t>
      </w:r>
    </w:p>
    <w:p w14:paraId="7C99FE95" w14:textId="77777777" w:rsidR="00901F55" w:rsidRPr="00A85E68" w:rsidRDefault="00901F55" w:rsidP="00901F55">
      <w:pPr>
        <w:pStyle w:val="Listeafsnit"/>
        <w:numPr>
          <w:ilvl w:val="0"/>
          <w:numId w:val="27"/>
        </w:numPr>
      </w:pPr>
      <w:r w:rsidRPr="00A85E68">
        <w:t>Tryggja eina vælvirkandi innliman av luttakarum á Heldina</w:t>
      </w:r>
    </w:p>
    <w:p w14:paraId="2A5B1DFE" w14:textId="77777777" w:rsidR="00901F55" w:rsidRPr="00A85E68" w:rsidRDefault="00901F55" w:rsidP="00901F55">
      <w:pPr>
        <w:pStyle w:val="Listeafsnit"/>
        <w:numPr>
          <w:ilvl w:val="0"/>
          <w:numId w:val="27"/>
        </w:numPr>
      </w:pPr>
      <w:r w:rsidRPr="00A85E68">
        <w:t>Trygt, bronglað samskifti millum luttakarar í Heldini</w:t>
      </w:r>
    </w:p>
    <w:p w14:paraId="1A1E7B03" w14:textId="77777777" w:rsidR="00901F55" w:rsidRPr="00A85E68" w:rsidRDefault="00901F55" w:rsidP="00901F55">
      <w:pPr>
        <w:pStyle w:val="Listeafsnit"/>
        <w:numPr>
          <w:ilvl w:val="0"/>
          <w:numId w:val="27"/>
        </w:numPr>
      </w:pPr>
      <w:r w:rsidRPr="00A85E68">
        <w:t xml:space="preserve">Eitt yvirlit yvir tøkar </w:t>
      </w:r>
      <w:proofErr w:type="spellStart"/>
      <w:r w:rsidRPr="00A85E68">
        <w:t>vevtænastur</w:t>
      </w:r>
      <w:proofErr w:type="spellEnd"/>
    </w:p>
    <w:p w14:paraId="5ED1C1EB" w14:textId="77777777" w:rsidR="00901F55" w:rsidRPr="00A85E68" w:rsidRDefault="00901F55" w:rsidP="00901F55">
      <w:pPr>
        <w:pStyle w:val="Listeafsnit"/>
        <w:numPr>
          <w:ilvl w:val="0"/>
          <w:numId w:val="27"/>
        </w:numPr>
      </w:pPr>
      <w:r w:rsidRPr="00A85E68">
        <w:t xml:space="preserve">Support í sambandi við íbinding og rakstur av </w:t>
      </w:r>
      <w:proofErr w:type="spellStart"/>
      <w:r w:rsidRPr="00A85E68">
        <w:t>trygdarambætara</w:t>
      </w:r>
      <w:proofErr w:type="spellEnd"/>
    </w:p>
    <w:p w14:paraId="77B06D89" w14:textId="77777777" w:rsidR="00901F55" w:rsidRPr="00A85E68" w:rsidRDefault="00901F55" w:rsidP="00901F55">
      <w:pPr>
        <w:pStyle w:val="Listeafsnit"/>
        <w:numPr>
          <w:ilvl w:val="0"/>
          <w:numId w:val="27"/>
        </w:numPr>
      </w:pPr>
      <w:r w:rsidRPr="00A85E68">
        <w:t xml:space="preserve">Tryggja støðugan rakstur av </w:t>
      </w:r>
      <w:proofErr w:type="spellStart"/>
      <w:r w:rsidRPr="00A85E68">
        <w:t>Heldardeplinum</w:t>
      </w:r>
      <w:proofErr w:type="spellEnd"/>
    </w:p>
    <w:p w14:paraId="1F43D314" w14:textId="752CCB63" w:rsidR="00EE2306" w:rsidRPr="00A85E68" w:rsidRDefault="00EE2306" w:rsidP="00901F55">
      <w:pPr>
        <w:pStyle w:val="Listeafsnit"/>
        <w:numPr>
          <w:ilvl w:val="0"/>
          <w:numId w:val="27"/>
        </w:numPr>
      </w:pPr>
      <w:r w:rsidRPr="00A85E68">
        <w:t xml:space="preserve">Viðlíkahald av </w:t>
      </w:r>
      <w:proofErr w:type="spellStart"/>
      <w:r w:rsidR="00C8514C">
        <w:t>heldin.fo</w:t>
      </w:r>
      <w:proofErr w:type="spellEnd"/>
    </w:p>
    <w:p w14:paraId="78B133EA" w14:textId="7BD8304D" w:rsidR="00E77E33" w:rsidRPr="00A85E68" w:rsidRDefault="00E77E33" w:rsidP="00BA2355">
      <w:pPr>
        <w:pStyle w:val="Listeafsnit"/>
        <w:ind w:firstLine="0"/>
      </w:pPr>
    </w:p>
    <w:p w14:paraId="61200E97" w14:textId="77777777" w:rsidR="00901F55" w:rsidRPr="00A85E68" w:rsidRDefault="00901F55" w:rsidP="00901F55">
      <w:r w:rsidRPr="00A85E68">
        <w:t>TF hevur skyldu at tryggja, at omanfyri nevndu tænastur verða riknar á tryggan hátt.</w:t>
      </w:r>
    </w:p>
    <w:p w14:paraId="25DC91D2" w14:textId="46670E9D" w:rsidR="00901F55" w:rsidRPr="00A85E68" w:rsidRDefault="00901F55" w:rsidP="00901F55">
      <w:r w:rsidRPr="00A85E68">
        <w:t>TF hevur tó ikki endurgjaldsábyrgd fyri møguligum beinleiðis ella óbeinleiðis tapi, sum luttakarar kunnu hava av nýtslu - ella vantandi nýtslu - av Heldini.</w:t>
      </w:r>
    </w:p>
    <w:p w14:paraId="19D2EC66" w14:textId="77777777" w:rsidR="00901F55" w:rsidRPr="00A85E68" w:rsidRDefault="00901F55" w:rsidP="00901F55">
      <w:pPr>
        <w:pStyle w:val="Overskrift2"/>
      </w:pPr>
      <w:bookmarkStart w:id="21" w:name="_Toc116978550"/>
      <w:r w:rsidRPr="00A85E68">
        <w:t>Góðkenning av luttakarum</w:t>
      </w:r>
      <w:bookmarkEnd w:id="21"/>
    </w:p>
    <w:p w14:paraId="4BC3C6FE" w14:textId="77777777" w:rsidR="00901F55" w:rsidRPr="00A85E68" w:rsidRDefault="00901F55" w:rsidP="00901F55">
      <w:r w:rsidRPr="00A85E68">
        <w:t xml:space="preserve">Tann, ið ynskir at gerast luttakari í Heldini, skal hava eitt virkið </w:t>
      </w:r>
      <w:proofErr w:type="spellStart"/>
      <w:r w:rsidRPr="00A85E68">
        <w:t>V-tal</w:t>
      </w:r>
      <w:proofErr w:type="spellEnd"/>
      <w:r w:rsidRPr="00A85E68">
        <w:t xml:space="preserve">. Tá søkt verður um íbinding, kannar TF upplýsingarnar í umsóknini, t.d. um navn á </w:t>
      </w:r>
      <w:proofErr w:type="spellStart"/>
      <w:r w:rsidRPr="00A85E68">
        <w:t>luttakaranum</w:t>
      </w:r>
      <w:proofErr w:type="spellEnd"/>
      <w:r w:rsidRPr="00A85E68">
        <w:t xml:space="preserve"> og </w:t>
      </w:r>
      <w:proofErr w:type="spellStart"/>
      <w:r w:rsidRPr="00A85E68">
        <w:t>V-tal</w:t>
      </w:r>
      <w:proofErr w:type="spellEnd"/>
      <w:r w:rsidRPr="00A85E68">
        <w:t xml:space="preserve"> samsvara. Útflýggjan av </w:t>
      </w:r>
      <w:proofErr w:type="spellStart"/>
      <w:r w:rsidRPr="00A85E68">
        <w:t>sertifikati</w:t>
      </w:r>
      <w:proofErr w:type="spellEnd"/>
      <w:r w:rsidRPr="00A85E68">
        <w:t xml:space="preserve"> og endaliga íbindingin er treytað av, at upplýsingarnar eru rættar.</w:t>
      </w:r>
    </w:p>
    <w:p w14:paraId="30B5D21F" w14:textId="77777777" w:rsidR="00901F55" w:rsidRPr="00A85E68" w:rsidRDefault="00901F55" w:rsidP="00901F55">
      <w:pPr>
        <w:pStyle w:val="Overskrift2"/>
      </w:pPr>
      <w:bookmarkStart w:id="22" w:name="_Toc116978551"/>
      <w:r w:rsidRPr="00A85E68">
        <w:t>Sertifikat og forrit</w:t>
      </w:r>
      <w:bookmarkEnd w:id="22"/>
    </w:p>
    <w:p w14:paraId="4A4AAC8E" w14:textId="77777777" w:rsidR="00901F55" w:rsidRPr="00A85E68" w:rsidRDefault="00901F55" w:rsidP="00901F55">
      <w:r w:rsidRPr="00A85E68">
        <w:t xml:space="preserve">Sum høvuðstáttur í trygdini í Heldini veitir TF sertifikat og forrit, sum eyðmerkja luttakarar og </w:t>
      </w:r>
      <w:proofErr w:type="spellStart"/>
      <w:r w:rsidRPr="00A85E68">
        <w:t>bronglar</w:t>
      </w:r>
      <w:proofErr w:type="spellEnd"/>
      <w:r w:rsidRPr="00A85E68">
        <w:t xml:space="preserve"> samskifti millum hesar.</w:t>
      </w:r>
    </w:p>
    <w:p w14:paraId="4E9F0BF2" w14:textId="77777777" w:rsidR="00901F55" w:rsidRPr="00A85E68" w:rsidRDefault="00901F55" w:rsidP="00FF4C4A">
      <w:pPr>
        <w:pStyle w:val="Overskrift2"/>
      </w:pPr>
      <w:bookmarkStart w:id="23" w:name="_Toc116978552"/>
      <w:r w:rsidRPr="00A85E68">
        <w:t xml:space="preserve">Yvirlit yvir tøkar </w:t>
      </w:r>
      <w:proofErr w:type="spellStart"/>
      <w:r w:rsidRPr="00A85E68">
        <w:t>vevtænastur</w:t>
      </w:r>
      <w:bookmarkEnd w:id="23"/>
      <w:proofErr w:type="spellEnd"/>
    </w:p>
    <w:p w14:paraId="469A1BDB" w14:textId="4B14D248" w:rsidR="00901F55" w:rsidRPr="00A85E68" w:rsidRDefault="00901F55" w:rsidP="00901F55">
      <w:r w:rsidRPr="00A85E68">
        <w:t xml:space="preserve">Allir luttakarar, </w:t>
      </w:r>
      <w:proofErr w:type="spellStart"/>
      <w:r w:rsidRPr="00A85E68">
        <w:t>vevtænastur</w:t>
      </w:r>
      <w:proofErr w:type="spellEnd"/>
      <w:r w:rsidRPr="00A85E68">
        <w:t xml:space="preserve">, KT skipanir, </w:t>
      </w:r>
      <w:proofErr w:type="spellStart"/>
      <w:r w:rsidRPr="00A85E68">
        <w:t>trygdarambætarar</w:t>
      </w:r>
      <w:proofErr w:type="spellEnd"/>
      <w:r w:rsidRPr="00A85E68">
        <w:t xml:space="preserve"> og </w:t>
      </w:r>
      <w:proofErr w:type="spellStart"/>
      <w:r w:rsidRPr="00A85E68">
        <w:t>ábyrgdarpersónar</w:t>
      </w:r>
      <w:proofErr w:type="spellEnd"/>
      <w:r w:rsidRPr="00A85E68">
        <w:t xml:space="preserve"> hjá luttakarunum í Heldini, verða skrásettir </w:t>
      </w:r>
      <w:r w:rsidR="00396952">
        <w:t>á</w:t>
      </w:r>
      <w:r w:rsidRPr="00A85E68">
        <w:t xml:space="preserve"> </w:t>
      </w:r>
      <w:proofErr w:type="spellStart"/>
      <w:r w:rsidR="00C66202">
        <w:t>heldin.fo</w:t>
      </w:r>
      <w:proofErr w:type="spellEnd"/>
      <w:r w:rsidRPr="00A85E68">
        <w:t xml:space="preserve">. </w:t>
      </w:r>
      <w:proofErr w:type="spellStart"/>
      <w:r w:rsidR="008F454E">
        <w:t>Heldin.fo</w:t>
      </w:r>
      <w:proofErr w:type="spellEnd"/>
      <w:r w:rsidR="008F454E" w:rsidRPr="00A85E68">
        <w:t xml:space="preserve"> </w:t>
      </w:r>
      <w:r w:rsidRPr="00A85E68">
        <w:t>vísir yvirlit yvir tøkar tænastur</w:t>
      </w:r>
      <w:r w:rsidR="008F454E">
        <w:t>.</w:t>
      </w:r>
      <w:r w:rsidR="008F454E" w:rsidDel="008F454E">
        <w:t xml:space="preserve"> </w:t>
      </w:r>
    </w:p>
    <w:p w14:paraId="212B6B57" w14:textId="06CFB0C4" w:rsidR="00901F55" w:rsidRPr="00A85E68" w:rsidRDefault="00901F55" w:rsidP="00A92E7F">
      <w:pPr>
        <w:ind w:left="0" w:firstLine="0"/>
      </w:pPr>
    </w:p>
    <w:p w14:paraId="19C1A6B9" w14:textId="574AB0BA" w:rsidR="00901F55" w:rsidRPr="00A85E68" w:rsidRDefault="00745C4D" w:rsidP="00FF4C4A">
      <w:pPr>
        <w:pStyle w:val="Overskrift2"/>
      </w:pPr>
      <w:bookmarkStart w:id="24" w:name="_Toc116978553"/>
      <w:proofErr w:type="spellStart"/>
      <w:r w:rsidRPr="00A85E68">
        <w:lastRenderedPageBreak/>
        <w:t>A</w:t>
      </w:r>
      <w:r w:rsidR="00901F55" w:rsidRPr="00A85E68">
        <w:t>tgeingi</w:t>
      </w:r>
      <w:proofErr w:type="spellEnd"/>
      <w:r w:rsidR="00097FD8">
        <w:t xml:space="preserve"> og </w:t>
      </w:r>
      <w:proofErr w:type="spellStart"/>
      <w:r w:rsidR="00097FD8">
        <w:t>tænastuvindeygu</w:t>
      </w:r>
      <w:bookmarkEnd w:id="24"/>
      <w:proofErr w:type="spellEnd"/>
    </w:p>
    <w:p w14:paraId="3CA48772" w14:textId="3348C715" w:rsidR="00097FD8" w:rsidRDefault="00097FD8" w:rsidP="00FF4C4A">
      <w:r>
        <w:t xml:space="preserve">Heldin er tøk </w:t>
      </w:r>
      <w:r w:rsidRPr="00097FD8">
        <w:t>alt døgnið, allar dagar í árinum</w:t>
      </w:r>
      <w:r>
        <w:t>.</w:t>
      </w:r>
    </w:p>
    <w:p w14:paraId="64128034" w14:textId="2DECAFD8" w:rsidR="00097FD8" w:rsidRPr="00097FD8" w:rsidRDefault="00097FD8" w:rsidP="00097FD8">
      <w:proofErr w:type="spellStart"/>
      <w:r w:rsidRPr="00097FD8">
        <w:t>Tænastuvindeygu</w:t>
      </w:r>
      <w:proofErr w:type="spellEnd"/>
      <w:r w:rsidRPr="00097FD8">
        <w:t xml:space="preserve">, har TF fremur ábøtur og dagføringar av Heldini, skulu fráboðast í góðari tíð frammanundan, um hetta ávirkar </w:t>
      </w:r>
      <w:proofErr w:type="spellStart"/>
      <w:r>
        <w:t>vev</w:t>
      </w:r>
      <w:r w:rsidRPr="00097FD8">
        <w:t>tænastur</w:t>
      </w:r>
      <w:proofErr w:type="spellEnd"/>
      <w:r w:rsidRPr="00097FD8">
        <w:t xml:space="preserve"> hjá luttakarum. </w:t>
      </w:r>
    </w:p>
    <w:p w14:paraId="41371B5E" w14:textId="6923F2EE" w:rsidR="00097FD8" w:rsidRPr="00097FD8" w:rsidRDefault="00097FD8" w:rsidP="00097FD8">
      <w:r w:rsidRPr="00097FD8">
        <w:t>Bráðfeingis ábøtur og dagføringar verða ikki altíð fráboðaðar, men kunnað verður altíð um</w:t>
      </w:r>
      <w:r>
        <w:t xml:space="preserve"> </w:t>
      </w:r>
      <w:r w:rsidRPr="00097FD8">
        <w:t>ábøturnar aftaná.</w:t>
      </w:r>
    </w:p>
    <w:p w14:paraId="7B32E6E2" w14:textId="0F1A4B66" w:rsidR="00097FD8" w:rsidRPr="00A817FC" w:rsidRDefault="00097FD8" w:rsidP="00097FD8">
      <w:r w:rsidRPr="00A817FC">
        <w:t xml:space="preserve">So vítt gjørligt skulu </w:t>
      </w:r>
      <w:proofErr w:type="spellStart"/>
      <w:r w:rsidRPr="00A817FC">
        <w:t>tænastuvindeyguni</w:t>
      </w:r>
      <w:proofErr w:type="spellEnd"/>
      <w:r w:rsidRPr="00A817FC">
        <w:t xml:space="preserve">, undir hesum </w:t>
      </w:r>
      <w:proofErr w:type="spellStart"/>
      <w:r w:rsidRPr="00A817FC">
        <w:t>feilrættingar</w:t>
      </w:r>
      <w:proofErr w:type="spellEnd"/>
      <w:r w:rsidRPr="00A817FC">
        <w:t>, fremjast sum partur av vanliga rakstrinum og uttan at hetta ávirkar atgeingi til tænastur umvegis Heldina.</w:t>
      </w:r>
    </w:p>
    <w:p w14:paraId="0E892CCE" w14:textId="77777777" w:rsidR="00901F55" w:rsidRPr="00A85E68" w:rsidRDefault="00901F55" w:rsidP="00FF4C4A">
      <w:pPr>
        <w:pStyle w:val="Overskrift2"/>
      </w:pPr>
      <w:bookmarkStart w:id="25" w:name="_Toc116978554"/>
      <w:bookmarkEnd w:id="8"/>
      <w:r w:rsidRPr="00A85E68">
        <w:t>Support</w:t>
      </w:r>
      <w:bookmarkEnd w:id="25"/>
    </w:p>
    <w:p w14:paraId="3F88A53D" w14:textId="42CFB1EA" w:rsidR="00901F55" w:rsidRPr="00A85E68" w:rsidRDefault="00901F55" w:rsidP="00FF4C4A">
      <w:r w:rsidRPr="00A85E68">
        <w:t>Allar fráboðanir um feilir, hjálp og trupulleikar skulu beinast til JSM, við at stovna sak í </w:t>
      </w:r>
      <w:hyperlink r:id="rId16" w:tgtFrame="_blank" w:tooltip="Support - Talgildu Føroyar" w:history="1">
        <w:r w:rsidRPr="00A85E68">
          <w:rPr>
            <w:rStyle w:val="Hyperlink"/>
          </w:rPr>
          <w:t>https://support.talgildu.fo</w:t>
        </w:r>
      </w:hyperlink>
      <w:r w:rsidRPr="00A85E68">
        <w:t xml:space="preserve"> undir "Heldin </w:t>
      </w:r>
      <w:proofErr w:type="spellStart"/>
      <w:r w:rsidRPr="00A85E68">
        <w:t>support</w:t>
      </w:r>
      <w:proofErr w:type="spellEnd"/>
      <w:r w:rsidRPr="00A85E68">
        <w:t xml:space="preserve"> til stovnar og fyritøkur". </w:t>
      </w:r>
    </w:p>
    <w:p w14:paraId="7837FD28" w14:textId="745166A9" w:rsidR="00901F55" w:rsidRPr="00A85E68" w:rsidRDefault="00901F55" w:rsidP="00FF4C4A">
      <w:r w:rsidRPr="00A85E68">
        <w:t xml:space="preserve">Heldin </w:t>
      </w:r>
      <w:proofErr w:type="spellStart"/>
      <w:r w:rsidRPr="00A85E68">
        <w:t>support</w:t>
      </w:r>
      <w:proofErr w:type="spellEnd"/>
      <w:r w:rsidRPr="00A85E68">
        <w:t xml:space="preserve"> hevur opið vanliga arbeiðstíð</w:t>
      </w:r>
      <w:r w:rsidR="00FC7D6A">
        <w:t>.</w:t>
      </w:r>
    </w:p>
    <w:p w14:paraId="402E6149" w14:textId="77777777" w:rsidR="00901F55" w:rsidRPr="00A85E68" w:rsidRDefault="00901F55" w:rsidP="00FF4C4A">
      <w:pPr>
        <w:pStyle w:val="Overskrift2"/>
      </w:pPr>
      <w:bookmarkStart w:id="26" w:name="_Toc116978555"/>
      <w:proofErr w:type="spellStart"/>
      <w:r w:rsidRPr="00A85E68">
        <w:t>Trygdaravritan</w:t>
      </w:r>
      <w:bookmarkEnd w:id="26"/>
      <w:proofErr w:type="spellEnd"/>
    </w:p>
    <w:p w14:paraId="5D700856" w14:textId="19977AC2" w:rsidR="00D54303" w:rsidRPr="00A85E68" w:rsidRDefault="00D54303" w:rsidP="00FF4C4A">
      <w:r w:rsidRPr="00A85E68">
        <w:t xml:space="preserve">TF hevur ábyrgdina av </w:t>
      </w:r>
      <w:proofErr w:type="spellStart"/>
      <w:r w:rsidRPr="00A85E68">
        <w:t>trygdaravritan</w:t>
      </w:r>
      <w:proofErr w:type="spellEnd"/>
      <w:r w:rsidRPr="00A85E68">
        <w:t xml:space="preserve"> av </w:t>
      </w:r>
      <w:proofErr w:type="spellStart"/>
      <w:r w:rsidRPr="00A85E68">
        <w:t>Heldardeplinum</w:t>
      </w:r>
      <w:proofErr w:type="spellEnd"/>
      <w:r w:rsidRPr="00A85E68">
        <w:t>.</w:t>
      </w:r>
    </w:p>
    <w:p w14:paraId="7A2CD853" w14:textId="77777777" w:rsidR="00901F55" w:rsidRPr="00A85E68" w:rsidRDefault="00901F55" w:rsidP="00FF4C4A">
      <w:r w:rsidRPr="00A85E68">
        <w:t xml:space="preserve">TF ger stakroyndir av avritum av </w:t>
      </w:r>
      <w:proofErr w:type="spellStart"/>
      <w:r w:rsidRPr="00A85E68">
        <w:t>Heldardeplinum</w:t>
      </w:r>
      <w:proofErr w:type="spellEnd"/>
      <w:r w:rsidRPr="00A85E68">
        <w:t>.</w:t>
      </w:r>
    </w:p>
    <w:p w14:paraId="2573ED87" w14:textId="77777777" w:rsidR="00901F55" w:rsidRPr="00A85E68" w:rsidRDefault="00901F55" w:rsidP="00FF4C4A">
      <w:pPr>
        <w:pStyle w:val="Overskrift2"/>
      </w:pPr>
      <w:bookmarkStart w:id="27" w:name="_Toc116978556"/>
      <w:proofErr w:type="spellStart"/>
      <w:r w:rsidRPr="00A85E68">
        <w:t>Yvirvaking</w:t>
      </w:r>
      <w:bookmarkEnd w:id="27"/>
      <w:proofErr w:type="spellEnd"/>
    </w:p>
    <w:p w14:paraId="6B6C13CE" w14:textId="131A46D4" w:rsidR="00901F55" w:rsidRPr="00A85E68" w:rsidRDefault="00901F55" w:rsidP="007202A1">
      <w:r w:rsidRPr="00A85E68">
        <w:t xml:space="preserve">TF </w:t>
      </w:r>
      <w:proofErr w:type="spellStart"/>
      <w:r w:rsidRPr="00A85E68">
        <w:t>yvirvakir</w:t>
      </w:r>
      <w:proofErr w:type="spellEnd"/>
      <w:r w:rsidRPr="00A85E68">
        <w:t xml:space="preserve"> </w:t>
      </w:r>
      <w:proofErr w:type="spellStart"/>
      <w:r w:rsidRPr="00A85E68">
        <w:t>Heldardepilin</w:t>
      </w:r>
      <w:proofErr w:type="spellEnd"/>
      <w:r w:rsidRPr="00A85E68">
        <w:t>.</w:t>
      </w:r>
      <w:r w:rsidR="007202A1">
        <w:t xml:space="preserve"> </w:t>
      </w:r>
      <w:r w:rsidRPr="00A85E68">
        <w:t xml:space="preserve">Metir TF, at álvarslig </w:t>
      </w:r>
      <w:proofErr w:type="spellStart"/>
      <w:r w:rsidRPr="00A85E68">
        <w:t>trygdarbrot</w:t>
      </w:r>
      <w:proofErr w:type="spellEnd"/>
      <w:r w:rsidRPr="00A85E68">
        <w:t xml:space="preserve"> eru framd, t.d. talgild álop, virus, </w:t>
      </w:r>
      <w:proofErr w:type="spellStart"/>
      <w:r w:rsidRPr="00A85E68">
        <w:t>hakking</w:t>
      </w:r>
      <w:proofErr w:type="spellEnd"/>
      <w:r w:rsidRPr="00A85E68">
        <w:t xml:space="preserve"> o.s.fr., hevur TF heimild at fremja tey </w:t>
      </w:r>
      <w:proofErr w:type="spellStart"/>
      <w:r w:rsidRPr="00A85E68">
        <w:t>trygdarinntriv</w:t>
      </w:r>
      <w:proofErr w:type="spellEnd"/>
      <w:r w:rsidRPr="00A85E68">
        <w:t xml:space="preserve">, sum mett vera neyðug t.d. at nokta </w:t>
      </w:r>
      <w:r w:rsidR="00D27565">
        <w:t>luttakara</w:t>
      </w:r>
      <w:r w:rsidRPr="00A85E68">
        <w:t xml:space="preserve"> atgongd til Heldina, til viðurskiftini eru komin í eina trygga legu aftur.</w:t>
      </w:r>
    </w:p>
    <w:p w14:paraId="2C40B5C8" w14:textId="255A4C4B" w:rsidR="00901F55" w:rsidRPr="00A85E68" w:rsidRDefault="009D2C45" w:rsidP="00FF4C4A">
      <w:pPr>
        <w:pStyle w:val="Overskrift2"/>
      </w:pPr>
      <w:bookmarkStart w:id="28" w:name="_Toc116978557"/>
      <w:proofErr w:type="spellStart"/>
      <w:r>
        <w:t>Logging</w:t>
      </w:r>
      <w:bookmarkEnd w:id="28"/>
      <w:proofErr w:type="spellEnd"/>
    </w:p>
    <w:p w14:paraId="42A1BAF4" w14:textId="259B5B11" w:rsidR="00C2226E" w:rsidRDefault="00744297" w:rsidP="00F47CB5">
      <w:r>
        <w:t xml:space="preserve">Heldin </w:t>
      </w:r>
      <w:proofErr w:type="spellStart"/>
      <w:r>
        <w:t>loggar</w:t>
      </w:r>
      <w:proofErr w:type="spellEnd"/>
      <w:r>
        <w:t xml:space="preserve"> </w:t>
      </w:r>
      <w:r w:rsidR="006B4CFC">
        <w:t>einki samskifti millum luttakarar.</w:t>
      </w:r>
    </w:p>
    <w:p w14:paraId="437FE251" w14:textId="77777777" w:rsidR="00971C47" w:rsidRPr="00BF27DD" w:rsidRDefault="00971C47" w:rsidP="0000568D"/>
    <w:p w14:paraId="6F081D62" w14:textId="741F2F95" w:rsidR="00A92E7F" w:rsidRPr="0000568D" w:rsidRDefault="00A92E7F" w:rsidP="00A92E7F"/>
    <w:p w14:paraId="648828E5" w14:textId="77777777" w:rsidR="007F438F" w:rsidRDefault="007F438F">
      <w:pPr>
        <w:spacing w:after="160" w:line="259" w:lineRule="auto"/>
        <w:ind w:left="0" w:right="0" w:firstLine="0"/>
        <w:rPr>
          <w:rFonts w:asciiTheme="majorHAnsi" w:eastAsiaTheme="majorEastAsia" w:hAnsiTheme="majorHAnsi" w:cstheme="majorBidi"/>
          <w:color w:val="595959" w:themeColor="text1" w:themeTint="A6"/>
          <w:sz w:val="32"/>
          <w:szCs w:val="32"/>
        </w:rPr>
      </w:pPr>
      <w:r>
        <w:br w:type="page"/>
      </w:r>
    </w:p>
    <w:p w14:paraId="60B16A31" w14:textId="0D8C904A" w:rsidR="00901F55" w:rsidRPr="00A85E68" w:rsidRDefault="00901F55" w:rsidP="00FF4C4A">
      <w:pPr>
        <w:pStyle w:val="Overskrift1"/>
      </w:pPr>
      <w:bookmarkStart w:id="29" w:name="_Toc116978558"/>
      <w:r w:rsidRPr="00A85E68">
        <w:lastRenderedPageBreak/>
        <w:t>Á</w:t>
      </w:r>
      <w:r w:rsidR="00FF4C4A" w:rsidRPr="00A85E68">
        <w:t>byrgd og skyldur hjá luttakarum</w:t>
      </w:r>
      <w:bookmarkEnd w:id="29"/>
    </w:p>
    <w:p w14:paraId="1143C194" w14:textId="77777777" w:rsidR="00901F55" w:rsidRPr="00A85E68" w:rsidRDefault="00901F55" w:rsidP="00FF4C4A">
      <w:pPr>
        <w:pStyle w:val="Overskrift2"/>
      </w:pPr>
      <w:bookmarkStart w:id="30" w:name="_Toc116978559"/>
      <w:r w:rsidRPr="00A85E68">
        <w:t>Ábyrgdarin</w:t>
      </w:r>
      <w:bookmarkEnd w:id="30"/>
    </w:p>
    <w:p w14:paraId="6F661431" w14:textId="7F33D388" w:rsidR="00901F55" w:rsidRPr="00A85E68" w:rsidRDefault="00901F55" w:rsidP="00FF4C4A">
      <w:r w:rsidRPr="00A85E68">
        <w:t xml:space="preserve">Stjórin, ella ein av stjóranum útnevndur persónur, hevur yvirskipaðu ábyrgdina av teimum pørtum av Heldini, sum </w:t>
      </w:r>
      <w:r w:rsidR="00D54303" w:rsidRPr="00A85E68">
        <w:t xml:space="preserve">luttakarin </w:t>
      </w:r>
      <w:r w:rsidRPr="00A85E68">
        <w:t xml:space="preserve">varar av, t.d. </w:t>
      </w:r>
      <w:proofErr w:type="spellStart"/>
      <w:r w:rsidRPr="00A85E68">
        <w:t>trygdarambætara</w:t>
      </w:r>
      <w:proofErr w:type="spellEnd"/>
      <w:r w:rsidRPr="00A85E68">
        <w:t xml:space="preserve"> og </w:t>
      </w:r>
      <w:proofErr w:type="spellStart"/>
      <w:r w:rsidRPr="00A85E68">
        <w:t>vevtænastu</w:t>
      </w:r>
      <w:proofErr w:type="spellEnd"/>
      <w:r w:rsidRPr="00A85E68">
        <w:t>, sí annars kapittul </w:t>
      </w:r>
      <w:proofErr w:type="spellStart"/>
      <w:r w:rsidRPr="00A85E68">
        <w:rPr>
          <w:b/>
          <w:bCs/>
        </w:rPr>
        <w:t>Samskiftispersónar</w:t>
      </w:r>
      <w:proofErr w:type="spellEnd"/>
      <w:r w:rsidRPr="00A85E68">
        <w:t> omanfyri.</w:t>
      </w:r>
    </w:p>
    <w:p w14:paraId="3A219C4E" w14:textId="77777777" w:rsidR="00901F55" w:rsidRPr="00A85E68" w:rsidRDefault="00901F55" w:rsidP="00FF4C4A">
      <w:pPr>
        <w:pStyle w:val="Overskrift2"/>
      </w:pPr>
      <w:bookmarkStart w:id="31" w:name="_Toc116978560"/>
      <w:r w:rsidRPr="00A85E68">
        <w:t>Tøkniligir persónar</w:t>
      </w:r>
      <w:bookmarkEnd w:id="31"/>
    </w:p>
    <w:p w14:paraId="36762398" w14:textId="77777777" w:rsidR="00901F55" w:rsidRPr="00A85E68" w:rsidRDefault="00901F55" w:rsidP="00FF4C4A">
      <w:r w:rsidRPr="00A85E68">
        <w:t>Ábyrgdarin av Heldini útnevnir ein ella fleiri tøkniligar persónar, sum hava ábyrgdina av tekniska samskiftinum, sí annars kapittul </w:t>
      </w:r>
      <w:proofErr w:type="spellStart"/>
      <w:r w:rsidRPr="00A85E68">
        <w:rPr>
          <w:b/>
          <w:bCs/>
        </w:rPr>
        <w:t>Samskiftispersónar</w:t>
      </w:r>
      <w:proofErr w:type="spellEnd"/>
      <w:r w:rsidRPr="00A85E68">
        <w:t>, omanfyri.</w:t>
      </w:r>
    </w:p>
    <w:p w14:paraId="6D404E17" w14:textId="77777777" w:rsidR="00901F55" w:rsidRPr="00A85E68" w:rsidRDefault="00901F55" w:rsidP="00FF4C4A">
      <w:pPr>
        <w:pStyle w:val="Overskrift2"/>
      </w:pPr>
      <w:bookmarkStart w:id="32" w:name="_Toc116978561"/>
      <w:r w:rsidRPr="00A85E68">
        <w:t>Yvirskipað lýsing av skyldum</w:t>
      </w:r>
      <w:bookmarkEnd w:id="32"/>
    </w:p>
    <w:p w14:paraId="5700BA52" w14:textId="77777777" w:rsidR="00901F55" w:rsidRPr="00A85E68" w:rsidRDefault="00901F55" w:rsidP="00FF4C4A">
      <w:r w:rsidRPr="00A85E68">
        <w:t>Luttakarin hevur skyldu til at tryggja:</w:t>
      </w:r>
    </w:p>
    <w:p w14:paraId="25746676" w14:textId="77777777" w:rsidR="00FF4C4A" w:rsidRPr="00A85E68" w:rsidRDefault="00901F55" w:rsidP="00FF4C4A">
      <w:pPr>
        <w:pStyle w:val="Listeafsnit"/>
        <w:numPr>
          <w:ilvl w:val="0"/>
          <w:numId w:val="28"/>
        </w:numPr>
      </w:pPr>
      <w:r w:rsidRPr="00A85E68">
        <w:t xml:space="preserve">Rakstur av egnum </w:t>
      </w:r>
      <w:proofErr w:type="spellStart"/>
      <w:r w:rsidRPr="00A85E68">
        <w:t>trygdarambætara</w:t>
      </w:r>
      <w:proofErr w:type="spellEnd"/>
    </w:p>
    <w:p w14:paraId="4F062749" w14:textId="77777777" w:rsidR="00FF4C4A" w:rsidRPr="00A85E68" w:rsidRDefault="00901F55" w:rsidP="00FF4C4A">
      <w:pPr>
        <w:pStyle w:val="Listeafsnit"/>
        <w:numPr>
          <w:ilvl w:val="0"/>
          <w:numId w:val="28"/>
        </w:numPr>
      </w:pPr>
      <w:r w:rsidRPr="00A85E68">
        <w:t xml:space="preserve">At trygdaravrit verður gjørt av </w:t>
      </w:r>
      <w:proofErr w:type="spellStart"/>
      <w:r w:rsidRPr="00A85E68">
        <w:t>trygdarambætara</w:t>
      </w:r>
      <w:proofErr w:type="spellEnd"/>
    </w:p>
    <w:p w14:paraId="51F60C89" w14:textId="7D079A2E" w:rsidR="00901F55" w:rsidRPr="00A85E68" w:rsidRDefault="00901F55" w:rsidP="00FF4C4A">
      <w:pPr>
        <w:pStyle w:val="Listeafsnit"/>
        <w:numPr>
          <w:ilvl w:val="0"/>
          <w:numId w:val="28"/>
        </w:numPr>
      </w:pPr>
      <w:r w:rsidRPr="00A85E68">
        <w:t>At gera </w:t>
      </w:r>
      <w:proofErr w:type="spellStart"/>
      <w:r w:rsidRPr="00A85E68">
        <w:t>politik</w:t>
      </w:r>
      <w:proofErr w:type="spellEnd"/>
      <w:r w:rsidRPr="00A85E68">
        <w:t xml:space="preserve"> og mannagongd fyri at h</w:t>
      </w:r>
      <w:r w:rsidR="00DB1EC2">
        <w:t>a</w:t>
      </w:r>
      <w:r w:rsidRPr="00A85E68">
        <w:t>nd</w:t>
      </w:r>
      <w:r w:rsidR="00DB1EC2">
        <w:t>fara</w:t>
      </w:r>
      <w:r w:rsidRPr="00A85E68">
        <w:t xml:space="preserve"> </w:t>
      </w:r>
      <w:proofErr w:type="spellStart"/>
      <w:r w:rsidRPr="00A85E68">
        <w:t>loggar</w:t>
      </w:r>
      <w:proofErr w:type="spellEnd"/>
      <w:r w:rsidRPr="00A85E68">
        <w:t xml:space="preserve"> á </w:t>
      </w:r>
      <w:proofErr w:type="spellStart"/>
      <w:r w:rsidRPr="00A85E68">
        <w:t>trygdarambætara</w:t>
      </w:r>
      <w:proofErr w:type="spellEnd"/>
    </w:p>
    <w:p w14:paraId="674BD489" w14:textId="389B8ABD" w:rsidR="00901F55" w:rsidRPr="00A85E68" w:rsidRDefault="00901F55" w:rsidP="00FF4C4A">
      <w:pPr>
        <w:pStyle w:val="Overskrift2"/>
      </w:pPr>
      <w:bookmarkStart w:id="33" w:name="_Toc116978562"/>
      <w:r w:rsidRPr="00A85E68">
        <w:t>Áðrenn íbinding</w:t>
      </w:r>
      <w:bookmarkEnd w:id="33"/>
    </w:p>
    <w:p w14:paraId="2127AD3B" w14:textId="0AE9E01F" w:rsidR="001230C7" w:rsidRDefault="001230C7" w:rsidP="001230C7">
      <w:proofErr w:type="spellStart"/>
      <w:r w:rsidRPr="00A85E68">
        <w:t>Vevtænastur</w:t>
      </w:r>
      <w:proofErr w:type="spellEnd"/>
      <w:r w:rsidRPr="00A85E68">
        <w:t xml:space="preserve"> verða </w:t>
      </w:r>
      <w:proofErr w:type="spellStart"/>
      <w:r w:rsidRPr="00A85E68">
        <w:t>meldaðar</w:t>
      </w:r>
      <w:proofErr w:type="spellEnd"/>
      <w:r w:rsidRPr="00A85E68">
        <w:t xml:space="preserve"> til Heldina við at útfylla eitt oyðublað, saman við lýsing av skipan, </w:t>
      </w:r>
      <w:r w:rsidR="00686967">
        <w:t>á</w:t>
      </w:r>
      <w:r w:rsidRPr="00A85E68">
        <w:t xml:space="preserve"> </w:t>
      </w:r>
      <w:proofErr w:type="spellStart"/>
      <w:r w:rsidR="00686967">
        <w:t>heldin.fo</w:t>
      </w:r>
      <w:proofErr w:type="spellEnd"/>
      <w:r w:rsidRPr="00A85E68">
        <w:t xml:space="preserve">, umframt at senda </w:t>
      </w:r>
      <w:proofErr w:type="spellStart"/>
      <w:r w:rsidRPr="00A85E68">
        <w:t>sertifikatumbøn</w:t>
      </w:r>
      <w:proofErr w:type="spellEnd"/>
      <w:r w:rsidRPr="00A85E68">
        <w:t xml:space="preserve"> (CSR) frá </w:t>
      </w:r>
      <w:proofErr w:type="spellStart"/>
      <w:r w:rsidRPr="00A85E68">
        <w:t>trygdarambætara</w:t>
      </w:r>
      <w:proofErr w:type="spellEnd"/>
      <w:r w:rsidRPr="00A85E68">
        <w:t xml:space="preserve">, sum eisini verður avgreidd umvegis </w:t>
      </w:r>
      <w:proofErr w:type="spellStart"/>
      <w:r w:rsidR="00686967">
        <w:t>heldin.fo</w:t>
      </w:r>
      <w:proofErr w:type="spellEnd"/>
      <w:r w:rsidRPr="00A85E68">
        <w:t>.</w:t>
      </w:r>
    </w:p>
    <w:p w14:paraId="2DD8FE51" w14:textId="467CF63D" w:rsidR="00A51C3E" w:rsidRPr="00A85E68" w:rsidRDefault="00901F55" w:rsidP="004179A3">
      <w:pPr>
        <w:ind w:left="0" w:firstLine="0"/>
        <w:rPr>
          <w:highlight w:val="red"/>
        </w:rPr>
      </w:pPr>
      <w:r w:rsidRPr="00A85E68">
        <w:t xml:space="preserve">Luttakarin eigur eisini at kanna, um ein líknandi </w:t>
      </w:r>
      <w:proofErr w:type="spellStart"/>
      <w:r w:rsidRPr="00A85E68">
        <w:t>vevtænasta</w:t>
      </w:r>
      <w:proofErr w:type="spellEnd"/>
      <w:r w:rsidRPr="00A85E68">
        <w:t xml:space="preserve"> finst frammanundan, og um so er, heldur gera nýtslu av verandi </w:t>
      </w:r>
      <w:proofErr w:type="spellStart"/>
      <w:r w:rsidRPr="00A85E68">
        <w:t>vevtænastu</w:t>
      </w:r>
      <w:proofErr w:type="spellEnd"/>
      <w:r w:rsidRPr="00A85E68">
        <w:t xml:space="preserve">. Meginreglan er, at ein ávís </w:t>
      </w:r>
      <w:proofErr w:type="spellStart"/>
      <w:r w:rsidRPr="00A85E68">
        <w:t>vevtænasta</w:t>
      </w:r>
      <w:proofErr w:type="spellEnd"/>
      <w:r w:rsidRPr="00A85E68">
        <w:t xml:space="preserve"> bert eigur at vera til staðar eina ferð í Heldini.</w:t>
      </w:r>
    </w:p>
    <w:p w14:paraId="5D48EAD6" w14:textId="5BFBA91E" w:rsidR="00C42171" w:rsidRPr="004179A3" w:rsidRDefault="00FA25D2" w:rsidP="004179A3">
      <w:bookmarkStart w:id="34" w:name="_Toc116978563"/>
      <w:proofErr w:type="spellStart"/>
      <w:r w:rsidRPr="004179A3">
        <w:rPr>
          <w:rStyle w:val="Overskrift2Tegn"/>
        </w:rPr>
        <w:t>Change</w:t>
      </w:r>
      <w:proofErr w:type="spellEnd"/>
      <w:r w:rsidRPr="004179A3">
        <w:rPr>
          <w:rStyle w:val="Overskrift2Tegn"/>
        </w:rPr>
        <w:t xml:space="preserve"> </w:t>
      </w:r>
      <w:proofErr w:type="spellStart"/>
      <w:r w:rsidRPr="004179A3">
        <w:rPr>
          <w:rStyle w:val="Overskrift2Tegn"/>
        </w:rPr>
        <w:t>Management</w:t>
      </w:r>
      <w:bookmarkEnd w:id="34"/>
      <w:proofErr w:type="spellEnd"/>
      <w:r w:rsidRPr="00A85E68">
        <w:rPr>
          <w:b/>
          <w:bCs/>
        </w:rPr>
        <w:br/>
      </w:r>
      <w:r w:rsidRPr="004179A3">
        <w:t xml:space="preserve">Tænastuveitarar skulu hava eina </w:t>
      </w:r>
      <w:proofErr w:type="spellStart"/>
      <w:r w:rsidRPr="004179A3">
        <w:t>change</w:t>
      </w:r>
      <w:proofErr w:type="spellEnd"/>
      <w:r w:rsidRPr="004179A3">
        <w:t xml:space="preserve"> </w:t>
      </w:r>
      <w:proofErr w:type="spellStart"/>
      <w:r w:rsidRPr="004179A3">
        <w:t>management</w:t>
      </w:r>
      <w:proofErr w:type="spellEnd"/>
      <w:r w:rsidRPr="004179A3">
        <w:t xml:space="preserve"> mannagongd, fyri at tryggja at </w:t>
      </w:r>
      <w:proofErr w:type="spellStart"/>
      <w:r w:rsidRPr="004179A3">
        <w:t>tænastubrúkarar</w:t>
      </w:r>
      <w:proofErr w:type="spellEnd"/>
      <w:r w:rsidRPr="004179A3">
        <w:t xml:space="preserve"> ikki fáa feilir í samband við broytingar og dagføringar. </w:t>
      </w:r>
      <w:proofErr w:type="spellStart"/>
      <w:r w:rsidRPr="004179A3">
        <w:t>Vevtænastur</w:t>
      </w:r>
      <w:proofErr w:type="spellEnd"/>
      <w:r w:rsidRPr="004179A3">
        <w:t xml:space="preserve"> kunnu leggjast út í ymiskum útgávum, sum eru virknar samstundis.</w:t>
      </w:r>
    </w:p>
    <w:p w14:paraId="7C51A2B7" w14:textId="74F6397E" w:rsidR="00FA25D2" w:rsidRPr="00A85E68" w:rsidRDefault="00FA25D2" w:rsidP="004179A3">
      <w:proofErr w:type="spellStart"/>
      <w:r w:rsidRPr="00A85E68">
        <w:t>Change</w:t>
      </w:r>
      <w:proofErr w:type="spellEnd"/>
      <w:r w:rsidRPr="00A85E68">
        <w:t xml:space="preserve"> </w:t>
      </w:r>
      <w:proofErr w:type="spellStart"/>
      <w:r w:rsidRPr="00A85E68">
        <w:t>Management</w:t>
      </w:r>
      <w:proofErr w:type="spellEnd"/>
      <w:r w:rsidRPr="00A85E68">
        <w:t xml:space="preserve"> skal tryggja, at broytingar av tænastum í</w:t>
      </w:r>
      <w:r w:rsidR="00C42171">
        <w:t xml:space="preserve"> </w:t>
      </w:r>
      <w:r w:rsidRPr="00A85E68">
        <w:t>Heldini verða verksettar rætt og ikki ávirka skipanir, servarar og net skeiva vegin.</w:t>
      </w:r>
    </w:p>
    <w:p w14:paraId="04138DBA" w14:textId="29E64E40" w:rsidR="00FA25D2" w:rsidRPr="00155320" w:rsidRDefault="00FA25D2" w:rsidP="004179A3">
      <w:pPr>
        <w:rPr>
          <w:highlight w:val="red"/>
        </w:rPr>
      </w:pPr>
      <w:r w:rsidRPr="00A85E68">
        <w:t>Tað</w:t>
      </w:r>
      <w:r w:rsidR="00CA72FE">
        <w:t xml:space="preserve"> er</w:t>
      </w:r>
      <w:r w:rsidRPr="00A85E68">
        <w:t xml:space="preserve"> </w:t>
      </w:r>
      <w:proofErr w:type="spellStart"/>
      <w:r w:rsidRPr="00A85E68">
        <w:t>ábyrgdar</w:t>
      </w:r>
      <w:r w:rsidR="00F0052A">
        <w:t>persónurin</w:t>
      </w:r>
      <w:proofErr w:type="spellEnd"/>
      <w:r w:rsidR="00C42171">
        <w:t xml:space="preserve"> hjá</w:t>
      </w:r>
      <w:r w:rsidRPr="00A85E68">
        <w:t xml:space="preserve"> </w:t>
      </w:r>
      <w:proofErr w:type="spellStart"/>
      <w:r w:rsidRPr="00A85E68">
        <w:t>luttakaranum</w:t>
      </w:r>
      <w:proofErr w:type="spellEnd"/>
      <w:r w:rsidRPr="00A85E68">
        <w:t>, ið hevur ábyrgd</w:t>
      </w:r>
      <w:r w:rsidR="00C42171">
        <w:t>ina</w:t>
      </w:r>
      <w:r w:rsidRPr="00A85E68">
        <w:t xml:space="preserve"> av </w:t>
      </w:r>
      <w:proofErr w:type="spellStart"/>
      <w:r w:rsidRPr="00A85E68">
        <w:t>Change</w:t>
      </w:r>
      <w:proofErr w:type="spellEnd"/>
      <w:r w:rsidRPr="00A85E68">
        <w:t xml:space="preserve"> </w:t>
      </w:r>
      <w:proofErr w:type="spellStart"/>
      <w:r w:rsidRPr="00A85E68">
        <w:t>Management</w:t>
      </w:r>
      <w:proofErr w:type="spellEnd"/>
      <w:r w:rsidRPr="00A85E68">
        <w:t xml:space="preserve"> av sínum </w:t>
      </w:r>
      <w:proofErr w:type="spellStart"/>
      <w:r w:rsidRPr="00A85E68">
        <w:t>vevtænastum</w:t>
      </w:r>
      <w:proofErr w:type="spellEnd"/>
      <w:r w:rsidRPr="00A85E68">
        <w:t xml:space="preserve"> í sambandi við Heldina. </w:t>
      </w:r>
      <w:proofErr w:type="spellStart"/>
      <w:r w:rsidRPr="00A85E68">
        <w:t>Ábyrgdar</w:t>
      </w:r>
      <w:r w:rsidR="00F0052A">
        <w:t>persónurin</w:t>
      </w:r>
      <w:proofErr w:type="spellEnd"/>
      <w:r w:rsidRPr="00A85E68">
        <w:t xml:space="preserve"> hjá </w:t>
      </w:r>
      <w:proofErr w:type="spellStart"/>
      <w:r w:rsidRPr="00A85E68">
        <w:t>luttakaranum</w:t>
      </w:r>
      <w:proofErr w:type="spellEnd"/>
      <w:r w:rsidRPr="00A85E68">
        <w:t xml:space="preserve"> skal tryggja, at hansara </w:t>
      </w:r>
      <w:proofErr w:type="spellStart"/>
      <w:r w:rsidRPr="00A85E68">
        <w:t>vevtænastubrúkarar</w:t>
      </w:r>
      <w:proofErr w:type="spellEnd"/>
      <w:r w:rsidRPr="00A85E68">
        <w:t xml:space="preserve"> fáa fráboðan um broytingar í góðari tíð, og at teir fáa at vita, hvørjar broytingar og </w:t>
      </w:r>
      <w:proofErr w:type="spellStart"/>
      <w:r w:rsidRPr="00A85E68">
        <w:t>ábøtir</w:t>
      </w:r>
      <w:proofErr w:type="spellEnd"/>
      <w:r w:rsidRPr="00A85E68">
        <w:t xml:space="preserve"> skulu gerast hjá teimum, fyri at tryggja støðugan og framhaldandi rakstur. </w:t>
      </w:r>
      <w:proofErr w:type="spellStart"/>
      <w:r w:rsidRPr="00A85E68">
        <w:lastRenderedPageBreak/>
        <w:t>Change</w:t>
      </w:r>
      <w:proofErr w:type="spellEnd"/>
      <w:r w:rsidRPr="00A85E68">
        <w:t xml:space="preserve"> </w:t>
      </w:r>
      <w:proofErr w:type="spellStart"/>
      <w:r w:rsidRPr="00A85E68">
        <w:t>management</w:t>
      </w:r>
      <w:proofErr w:type="spellEnd"/>
      <w:r w:rsidRPr="00A85E68">
        <w:t xml:space="preserve"> skal eisini tryggja, at tað ber til at rulla aftur til eina fyrrverandi støðu, sum virkar, um ein broyting hevur óvæntaðar trupulleikar við sær.</w:t>
      </w:r>
    </w:p>
    <w:p w14:paraId="3AEF51AB" w14:textId="77777777" w:rsidR="00901F55" w:rsidRPr="00A85E68" w:rsidRDefault="00901F55" w:rsidP="004179A3">
      <w:pPr>
        <w:pStyle w:val="Overskrift2"/>
      </w:pPr>
      <w:bookmarkStart w:id="35" w:name="_Toc116978564"/>
      <w:proofErr w:type="spellStart"/>
      <w:r w:rsidRPr="00A85E68">
        <w:t>Trygdarambætari</w:t>
      </w:r>
      <w:proofErr w:type="spellEnd"/>
      <w:r w:rsidRPr="00A85E68">
        <w:t xml:space="preserve"> og </w:t>
      </w:r>
      <w:proofErr w:type="spellStart"/>
      <w:r w:rsidRPr="00A85E68">
        <w:t>tilknýttar</w:t>
      </w:r>
      <w:proofErr w:type="spellEnd"/>
      <w:r w:rsidRPr="00A85E68">
        <w:t xml:space="preserve"> skipanir</w:t>
      </w:r>
      <w:bookmarkEnd w:id="35"/>
    </w:p>
    <w:p w14:paraId="0A1CF354" w14:textId="287264FC" w:rsidR="00901F55" w:rsidRPr="00A85E68" w:rsidRDefault="00901F55" w:rsidP="00FF4C4A">
      <w:r w:rsidRPr="00A85E68">
        <w:t xml:space="preserve">Luttakarin hevur ábyrgdina av trygdini á </w:t>
      </w:r>
      <w:proofErr w:type="spellStart"/>
      <w:r w:rsidRPr="00A85E68">
        <w:t>trygdarambætaranum</w:t>
      </w:r>
      <w:proofErr w:type="spellEnd"/>
      <w:r w:rsidRPr="00A85E68">
        <w:t xml:space="preserve">, bæði tá talan er um fysiska trygd, </w:t>
      </w:r>
      <w:proofErr w:type="spellStart"/>
      <w:r w:rsidRPr="00A85E68">
        <w:t>brúkaraatgongd</w:t>
      </w:r>
      <w:proofErr w:type="spellEnd"/>
      <w:r w:rsidRPr="00A85E68">
        <w:t xml:space="preserve"> og herðing. Somuleiðis hevur luttakarin ábyrgdina av at tryggja samskiftið millum </w:t>
      </w:r>
      <w:proofErr w:type="spellStart"/>
      <w:r w:rsidRPr="00A85E68">
        <w:t>trygdarambætara</w:t>
      </w:r>
      <w:proofErr w:type="spellEnd"/>
      <w:r w:rsidRPr="00A85E68">
        <w:t xml:space="preserve"> og KT skipan. Luttakarin eigur at umhugsa at seta serlig tiltøk í verk í hesum samskifti, t.d. bronglað samskifti við SSL lyklum og/ella bert at loyva ávísum IP adressum atgongd.</w:t>
      </w:r>
    </w:p>
    <w:p w14:paraId="13AF87B4" w14:textId="2FC654D2" w:rsidR="00901F55" w:rsidRPr="00A85E68" w:rsidRDefault="00901F55" w:rsidP="00FF4C4A">
      <w:r w:rsidRPr="00A85E68">
        <w:t xml:space="preserve">Meginreglan er, at ein luttakari bert hevur loyvi at binda sínar egnu skipanir í sín </w:t>
      </w:r>
      <w:proofErr w:type="spellStart"/>
      <w:r w:rsidRPr="00A85E68">
        <w:t>trygdar-ambætara</w:t>
      </w:r>
      <w:proofErr w:type="spellEnd"/>
      <w:r w:rsidRPr="00A85E68">
        <w:t>. Ynskja luttakarar at víkja frá hesari meginreglu, skulu teir venda sær til </w:t>
      </w:r>
      <w:r w:rsidR="00441F2B" w:rsidRPr="00A85E68">
        <w:t xml:space="preserve">TF </w:t>
      </w:r>
      <w:r w:rsidRPr="00A85E68">
        <w:t>við hesum fyrispurningi.</w:t>
      </w:r>
    </w:p>
    <w:p w14:paraId="4FF5C1FB" w14:textId="5150A138" w:rsidR="00901F55" w:rsidRDefault="00441F2B" w:rsidP="00FF4C4A">
      <w:r w:rsidRPr="00A85E68">
        <w:t>TF </w:t>
      </w:r>
      <w:r w:rsidR="00901F55" w:rsidRPr="00A85E68">
        <w:t xml:space="preserve">kann veita </w:t>
      </w:r>
      <w:proofErr w:type="spellStart"/>
      <w:r w:rsidR="00901F55" w:rsidRPr="00A85E68">
        <w:t>support</w:t>
      </w:r>
      <w:proofErr w:type="spellEnd"/>
      <w:r w:rsidR="00901F55" w:rsidRPr="00A85E68">
        <w:t xml:space="preserve"> í samband við </w:t>
      </w:r>
      <w:proofErr w:type="spellStart"/>
      <w:r w:rsidR="00901F55" w:rsidRPr="00A85E68">
        <w:t>trygdaruppsetingina</w:t>
      </w:r>
      <w:proofErr w:type="spellEnd"/>
      <w:r w:rsidR="00901F55" w:rsidRPr="00A85E68">
        <w:t>.</w:t>
      </w:r>
    </w:p>
    <w:p w14:paraId="2C7E9E9B" w14:textId="3DEB3F27" w:rsidR="00F47CB5" w:rsidRDefault="00F47CB5" w:rsidP="00F47CB5">
      <w:bookmarkStart w:id="36" w:name="_Toc116978565"/>
      <w:proofErr w:type="spellStart"/>
      <w:r w:rsidRPr="00AF39A4">
        <w:rPr>
          <w:rStyle w:val="Overskrift2Tegn"/>
        </w:rPr>
        <w:t>Logging</w:t>
      </w:r>
      <w:bookmarkEnd w:id="36"/>
      <w:proofErr w:type="spellEnd"/>
      <w:r>
        <w:rPr>
          <w:rFonts w:asciiTheme="majorHAnsi" w:eastAsiaTheme="majorEastAsia" w:hAnsiTheme="majorHAnsi" w:cstheme="majorBidi"/>
          <w:color w:val="323E4F" w:themeColor="text2" w:themeShade="BF"/>
          <w:sz w:val="26"/>
          <w:szCs w:val="26"/>
        </w:rPr>
        <w:br/>
      </w:r>
      <w:proofErr w:type="spellStart"/>
      <w:r>
        <w:t>Trygdarambætarin</w:t>
      </w:r>
      <w:proofErr w:type="spellEnd"/>
      <w:r>
        <w:t xml:space="preserve"> hjá luttakarunum førir log yvir framdar fyrispurningar/svar umvegis Heldina. N</w:t>
      </w:r>
      <w:r w:rsidRPr="00A85E68">
        <w:t>eyðugt</w:t>
      </w:r>
      <w:r>
        <w:t xml:space="preserve"> er</w:t>
      </w:r>
      <w:r w:rsidRPr="00A85E68">
        <w:t xml:space="preserve"> hjá </w:t>
      </w:r>
      <w:proofErr w:type="spellStart"/>
      <w:r w:rsidRPr="00A85E68">
        <w:t>luttakaranum</w:t>
      </w:r>
      <w:proofErr w:type="spellEnd"/>
      <w:r w:rsidRPr="00A85E68">
        <w:t xml:space="preserve"> at fyrihalda seg til</w:t>
      </w:r>
      <w:r>
        <w:t xml:space="preserve"> hesar</w:t>
      </w:r>
      <w:r w:rsidRPr="00A85E68">
        <w:t xml:space="preserve"> </w:t>
      </w:r>
      <w:proofErr w:type="spellStart"/>
      <w:r w:rsidRPr="00A85E68">
        <w:t>loggar</w:t>
      </w:r>
      <w:proofErr w:type="spellEnd"/>
      <w:r w:rsidRPr="00A85E68">
        <w:t xml:space="preserve"> og at skipa fyri</w:t>
      </w:r>
      <w:r>
        <w:t>,</w:t>
      </w:r>
      <w:r w:rsidRPr="00A85E68">
        <w:t xml:space="preserve"> at hesir verða</w:t>
      </w:r>
      <w:r>
        <w:t xml:space="preserve"> annaðhvørt goymdir ella</w:t>
      </w:r>
      <w:r w:rsidRPr="00A85E68">
        <w:t xml:space="preserve"> strikaði</w:t>
      </w:r>
      <w:r>
        <w:t xml:space="preserve">r, alt eftir hvat tørvurin hjá </w:t>
      </w:r>
      <w:proofErr w:type="spellStart"/>
      <w:r>
        <w:t>luttakaranum</w:t>
      </w:r>
      <w:proofErr w:type="spellEnd"/>
      <w:r>
        <w:t xml:space="preserve"> er.</w:t>
      </w:r>
    </w:p>
    <w:p w14:paraId="3158B93F" w14:textId="579AC8B5" w:rsidR="0014759F" w:rsidRDefault="0014759F" w:rsidP="0014759F">
      <w:r>
        <w:t xml:space="preserve">Allir luttakarar </w:t>
      </w:r>
      <w:r w:rsidR="00C45C5C">
        <w:t xml:space="preserve">nýta </w:t>
      </w:r>
      <w:r>
        <w:t xml:space="preserve">felags </w:t>
      </w:r>
      <w:proofErr w:type="spellStart"/>
      <w:r w:rsidR="00C45C5C" w:rsidRPr="00C45C5C">
        <w:t>tíðarstempultænastu</w:t>
      </w:r>
      <w:proofErr w:type="spellEnd"/>
      <w:r w:rsidR="00C45C5C">
        <w:t xml:space="preserve"> (TSA</w:t>
      </w:r>
      <w:r w:rsidR="00AB2C75">
        <w:t xml:space="preserve"> - </w:t>
      </w:r>
      <w:hyperlink r:id="rId17" w:history="1">
        <w:r w:rsidR="00AB2C75">
          <w:rPr>
            <w:rStyle w:val="Hyperlink"/>
          </w:rPr>
          <w:t>http://tsa.samleiki.fo/tsa</w:t>
        </w:r>
      </w:hyperlink>
      <w:r w:rsidR="00C45C5C">
        <w:t xml:space="preserve">) </w:t>
      </w:r>
      <w:r>
        <w:t xml:space="preserve">til at </w:t>
      </w:r>
      <w:r w:rsidR="003347D0">
        <w:t>framleiða eina</w:t>
      </w:r>
      <w:r>
        <w:t xml:space="preserve"> talgilda undirskrift</w:t>
      </w:r>
      <w:r w:rsidR="003347D0">
        <w:t>, ið</w:t>
      </w:r>
      <w:r>
        <w:t xml:space="preserve"> </w:t>
      </w:r>
      <w:r w:rsidR="003347D0">
        <w:t>verður knýtt at</w:t>
      </w:r>
      <w:r w:rsidR="004F70C5">
        <w:t xml:space="preserve"> hvørjum</w:t>
      </w:r>
      <w:r w:rsidR="003347D0">
        <w:t xml:space="preserve"> </w:t>
      </w:r>
      <w:r w:rsidR="004F70C5">
        <w:t>einstøkum</w:t>
      </w:r>
      <w:r>
        <w:t xml:space="preserve"> fyrispurning</w:t>
      </w:r>
      <w:r w:rsidR="004F70C5">
        <w:t>i</w:t>
      </w:r>
      <w:r>
        <w:t>/svar</w:t>
      </w:r>
      <w:r w:rsidR="004F70C5">
        <w:t>i</w:t>
      </w:r>
      <w:r w:rsidR="003448C5">
        <w:t xml:space="preserve"> umvegis Heldina</w:t>
      </w:r>
      <w:r>
        <w:t xml:space="preserve">. Henda </w:t>
      </w:r>
      <w:proofErr w:type="spellStart"/>
      <w:r w:rsidR="003448C5" w:rsidRPr="00C45C5C">
        <w:t>tíðarstempultænastu</w:t>
      </w:r>
      <w:proofErr w:type="spellEnd"/>
      <w:r w:rsidR="003448C5">
        <w:t xml:space="preserve"> </w:t>
      </w:r>
      <w:r>
        <w:t>hevur ein almennan lykil</w:t>
      </w:r>
      <w:r w:rsidR="00B748D4">
        <w:t>, ið luttakarin</w:t>
      </w:r>
      <w:r w:rsidR="00FF115B">
        <w:t xml:space="preserve"> seinni</w:t>
      </w:r>
      <w:r>
        <w:t xml:space="preserve"> </w:t>
      </w:r>
      <w:r w:rsidR="00B748D4">
        <w:t>kann</w:t>
      </w:r>
      <w:r>
        <w:t xml:space="preserve"> </w:t>
      </w:r>
      <w:r w:rsidR="002B5495">
        <w:t>nýta</w:t>
      </w:r>
      <w:r>
        <w:t xml:space="preserve"> til at </w:t>
      </w:r>
      <w:proofErr w:type="spellStart"/>
      <w:r w:rsidR="00ED5284">
        <w:t>avbrongla</w:t>
      </w:r>
      <w:proofErr w:type="spellEnd"/>
      <w:r w:rsidR="00ED5284">
        <w:t xml:space="preserve"> (</w:t>
      </w:r>
      <w:proofErr w:type="spellStart"/>
      <w:r w:rsidR="00ED5284">
        <w:t>dekryptera</w:t>
      </w:r>
      <w:proofErr w:type="spellEnd"/>
      <w:r w:rsidR="00ED5284">
        <w:t>)</w:t>
      </w:r>
      <w:r>
        <w:t xml:space="preserve"> ein</w:t>
      </w:r>
      <w:r w:rsidR="00884E27">
        <w:t xml:space="preserve"> </w:t>
      </w:r>
      <w:r>
        <w:t>fyrispurning/svar</w:t>
      </w:r>
      <w:r w:rsidR="00B9691B">
        <w:t xml:space="preserve"> og soleiðis </w:t>
      </w:r>
      <w:r w:rsidR="00857C45">
        <w:t>vátta</w:t>
      </w:r>
      <w:r w:rsidR="00285827">
        <w:t>, at</w:t>
      </w:r>
      <w:r w:rsidR="002748E7">
        <w:t xml:space="preserve"> </w:t>
      </w:r>
      <w:proofErr w:type="spellStart"/>
      <w:r w:rsidR="002748E7">
        <w:t>tíðspunkt</w:t>
      </w:r>
      <w:r w:rsidR="000E046B">
        <w:t>ið</w:t>
      </w:r>
      <w:proofErr w:type="spellEnd"/>
      <w:r w:rsidR="002748E7">
        <w:t xml:space="preserve"> og innihal</w:t>
      </w:r>
      <w:r w:rsidR="000E046B">
        <w:t>dið</w:t>
      </w:r>
      <w:r w:rsidR="002748E7">
        <w:t xml:space="preserve"> er óbroytt.</w:t>
      </w:r>
      <w:r w:rsidR="002C3EE8">
        <w:t xml:space="preserve"> F</w:t>
      </w:r>
      <w:r w:rsidR="003F5A33">
        <w:t>ortreyt</w:t>
      </w:r>
      <w:r w:rsidR="002C3EE8">
        <w:t xml:space="preserve"> fyri nýtslu at hesum hentleika er</w:t>
      </w:r>
      <w:r w:rsidR="003F5A33">
        <w:t xml:space="preserve">, at luttakarin hevur </w:t>
      </w:r>
      <w:r w:rsidR="002C3EE8">
        <w:t xml:space="preserve">goymt </w:t>
      </w:r>
      <w:proofErr w:type="spellStart"/>
      <w:r w:rsidR="003F5A33">
        <w:t>log</w:t>
      </w:r>
      <w:r w:rsidR="002C3EE8">
        <w:t>-fílin</w:t>
      </w:r>
      <w:proofErr w:type="spellEnd"/>
      <w:r w:rsidR="002C3EE8">
        <w:t xml:space="preserve"> fyri</w:t>
      </w:r>
      <w:r w:rsidR="003F5A33">
        <w:t xml:space="preserve"> einstaka fyr</w:t>
      </w:r>
      <w:r w:rsidR="002C3EE8">
        <w:t>i</w:t>
      </w:r>
      <w:r w:rsidR="003F5A33">
        <w:t>spurningin/svarið á sínari síðu.</w:t>
      </w:r>
    </w:p>
    <w:p w14:paraId="221F9FDD" w14:textId="77777777" w:rsidR="00901F55" w:rsidRPr="00A85E68" w:rsidRDefault="00901F55" w:rsidP="004179A3">
      <w:pPr>
        <w:pStyle w:val="Overskrift2"/>
      </w:pPr>
      <w:bookmarkStart w:id="37" w:name="_Toc116978566"/>
      <w:proofErr w:type="spellStart"/>
      <w:r w:rsidRPr="00A85E68">
        <w:t>Trygdarhendingar</w:t>
      </w:r>
      <w:bookmarkEnd w:id="37"/>
      <w:proofErr w:type="spellEnd"/>
    </w:p>
    <w:p w14:paraId="54370314" w14:textId="0661FB1C" w:rsidR="00FA25D2" w:rsidRPr="00A85E68" w:rsidRDefault="00FA25D2" w:rsidP="00FA25D2">
      <w:bookmarkStart w:id="38" w:name="_Hlk89695302"/>
      <w:r w:rsidRPr="00A85E68">
        <w:t xml:space="preserve">Einhvør </w:t>
      </w:r>
      <w:proofErr w:type="spellStart"/>
      <w:r w:rsidRPr="00A85E68">
        <w:t>trygdarhending</w:t>
      </w:r>
      <w:proofErr w:type="spellEnd"/>
      <w:r w:rsidRPr="00A85E68">
        <w:t xml:space="preserve">, ella misnýtsla av upplýsingum ella skipanum, sum eru knýttar í Heldina, skal verða fráboðað TF. Um ein </w:t>
      </w:r>
      <w:proofErr w:type="spellStart"/>
      <w:r w:rsidRPr="00A85E68">
        <w:t>trygdarhending</w:t>
      </w:r>
      <w:proofErr w:type="spellEnd"/>
      <w:r w:rsidRPr="00A85E68">
        <w:t xml:space="preserve"> verður staðfest, so hevur luttakarin skyldu at gera neyðugar ábøtur, fyri at tryggja framhaldandi rakstur. </w:t>
      </w:r>
    </w:p>
    <w:p w14:paraId="5D7DFE44" w14:textId="03831382" w:rsidR="00FA25D2" w:rsidRDefault="00FA25D2" w:rsidP="00FA25D2">
      <w:r w:rsidRPr="00A85E68">
        <w:t xml:space="preserve">Gerst luttakarin varugur við, at møgulig </w:t>
      </w:r>
      <w:proofErr w:type="spellStart"/>
      <w:r w:rsidRPr="00A85E68">
        <w:t>trygdarbrot</w:t>
      </w:r>
      <w:proofErr w:type="spellEnd"/>
      <w:r w:rsidRPr="00A85E68">
        <w:t xml:space="preserve"> eru framd á kervi ella skipanir tess, t.d. virus álop, </w:t>
      </w:r>
      <w:proofErr w:type="spellStart"/>
      <w:r w:rsidRPr="00A85E68">
        <w:t>hakking</w:t>
      </w:r>
      <w:proofErr w:type="spellEnd"/>
      <w:r w:rsidRPr="00A85E68">
        <w:t xml:space="preserve"> o.s.fr., skal luttakarin alt fyri eitt boða TF frá hesum.</w:t>
      </w:r>
    </w:p>
    <w:p w14:paraId="575B30FA" w14:textId="5F53BF3D" w:rsidR="004C1F07" w:rsidRPr="004179A3" w:rsidRDefault="004C1F07" w:rsidP="004C1F07">
      <w:r>
        <w:t>Um</w:t>
      </w:r>
      <w:r w:rsidRPr="00DE7133">
        <w:t xml:space="preserve"> mett verður at álvarsligt </w:t>
      </w:r>
      <w:proofErr w:type="spellStart"/>
      <w:r w:rsidRPr="00DE7133">
        <w:t>trygdarbrot</w:t>
      </w:r>
      <w:proofErr w:type="spellEnd"/>
      <w:r w:rsidRPr="00DE7133">
        <w:t xml:space="preserve"> er framt,</w:t>
      </w:r>
      <w:r>
        <w:t xml:space="preserve"> kann TF</w:t>
      </w:r>
      <w:r w:rsidRPr="00DE7133">
        <w:t xml:space="preserve"> nokta einum </w:t>
      </w:r>
      <w:proofErr w:type="spellStart"/>
      <w:r w:rsidR="00455663">
        <w:t>vev</w:t>
      </w:r>
      <w:r w:rsidRPr="00DE7133">
        <w:t>tænastuveitara</w:t>
      </w:r>
      <w:proofErr w:type="spellEnd"/>
      <w:r w:rsidRPr="00DE7133">
        <w:t xml:space="preserve"> ella -brúkara atgongd til Heldina til viðurskiftini eru komin í eina trygga legu aftur. </w:t>
      </w:r>
    </w:p>
    <w:p w14:paraId="43CD7D66" w14:textId="2DAD4DE6" w:rsidR="004C1F07" w:rsidRPr="004179A3" w:rsidRDefault="004C1F07" w:rsidP="004C1F07">
      <w:r w:rsidRPr="004179A3">
        <w:t xml:space="preserve">Álvarslig </w:t>
      </w:r>
      <w:proofErr w:type="spellStart"/>
      <w:r w:rsidRPr="004179A3">
        <w:t>trygdarbrot</w:t>
      </w:r>
      <w:proofErr w:type="spellEnd"/>
      <w:r w:rsidRPr="004179A3">
        <w:t xml:space="preserve"> umfata t.d. </w:t>
      </w:r>
      <w:r w:rsidR="000455CC">
        <w:t xml:space="preserve">vanrøkin ella </w:t>
      </w:r>
      <w:proofErr w:type="spellStart"/>
      <w:r w:rsidR="00FE3ADF">
        <w:t>illviljaði</w:t>
      </w:r>
      <w:proofErr w:type="spellEnd"/>
      <w:r w:rsidRPr="004179A3">
        <w:t xml:space="preserve"> starvsfólk, talgild álop, virus, </w:t>
      </w:r>
      <w:proofErr w:type="spellStart"/>
      <w:r w:rsidRPr="004179A3">
        <w:t>hakking</w:t>
      </w:r>
      <w:proofErr w:type="spellEnd"/>
      <w:r w:rsidRPr="004179A3">
        <w:t>.</w:t>
      </w:r>
    </w:p>
    <w:p w14:paraId="3F6C9F17" w14:textId="7BF7E824" w:rsidR="0065030D" w:rsidRPr="004179A3" w:rsidRDefault="0065030D" w:rsidP="0065030D">
      <w:r w:rsidRPr="004179A3">
        <w:lastRenderedPageBreak/>
        <w:t>Luttakarin skal boða TF frá umvegis fylgjandi miðl</w:t>
      </w:r>
      <w:r w:rsidR="002C61AC">
        <w:t>ar</w:t>
      </w:r>
      <w:r w:rsidRPr="004179A3">
        <w:t>:</w:t>
      </w:r>
    </w:p>
    <w:p w14:paraId="51629208" w14:textId="272F0F64" w:rsidR="002C61AC" w:rsidRPr="002C61AC" w:rsidRDefault="002C61AC" w:rsidP="002C61AC">
      <w:pPr>
        <w:numPr>
          <w:ilvl w:val="0"/>
          <w:numId w:val="40"/>
        </w:numPr>
        <w:rPr>
          <w:lang w:val="da-DK"/>
        </w:rPr>
      </w:pPr>
      <w:r w:rsidRPr="00A85E68">
        <w:rPr>
          <w:lang w:val="da-DK"/>
        </w:rPr>
        <w:t>Telefon: 35 24 90</w:t>
      </w:r>
    </w:p>
    <w:p w14:paraId="1D794B8A" w14:textId="762650DF" w:rsidR="0065030D" w:rsidRPr="002C61AC" w:rsidRDefault="0065030D" w:rsidP="002C61AC">
      <w:pPr>
        <w:numPr>
          <w:ilvl w:val="0"/>
          <w:numId w:val="40"/>
        </w:numPr>
        <w:rPr>
          <w:lang w:val="da-DK"/>
        </w:rPr>
      </w:pPr>
      <w:r w:rsidRPr="00A85E68">
        <w:rPr>
          <w:lang w:val="da-DK"/>
        </w:rPr>
        <w:t>JSM</w:t>
      </w:r>
    </w:p>
    <w:p w14:paraId="22AB683F" w14:textId="28EC1B38" w:rsidR="0065030D" w:rsidRPr="00A85E68" w:rsidRDefault="0065030D" w:rsidP="0065030D">
      <w:pPr>
        <w:rPr>
          <w:lang w:val="da-DK"/>
        </w:rPr>
      </w:pPr>
      <w:proofErr w:type="spellStart"/>
      <w:r w:rsidRPr="00A85E68">
        <w:rPr>
          <w:lang w:val="da-DK"/>
        </w:rPr>
        <w:t>Tá</w:t>
      </w:r>
      <w:proofErr w:type="spellEnd"/>
      <w:r w:rsidRPr="00A85E68">
        <w:rPr>
          <w:lang w:val="da-DK"/>
        </w:rPr>
        <w:t xml:space="preserve"> </w:t>
      </w:r>
      <w:proofErr w:type="spellStart"/>
      <w:r w:rsidRPr="00A85E68">
        <w:rPr>
          <w:lang w:val="da-DK"/>
        </w:rPr>
        <w:t>luttakarin</w:t>
      </w:r>
      <w:proofErr w:type="spellEnd"/>
      <w:r w:rsidRPr="00A85E68">
        <w:rPr>
          <w:lang w:val="da-DK"/>
        </w:rPr>
        <w:t xml:space="preserve"> </w:t>
      </w:r>
      <w:proofErr w:type="spellStart"/>
      <w:r w:rsidRPr="00A85E68">
        <w:rPr>
          <w:lang w:val="da-DK"/>
        </w:rPr>
        <w:t>setur</w:t>
      </w:r>
      <w:proofErr w:type="spellEnd"/>
      <w:r w:rsidRPr="00A85E68">
        <w:rPr>
          <w:lang w:val="da-DK"/>
        </w:rPr>
        <w:t xml:space="preserve"> </w:t>
      </w:r>
      <w:proofErr w:type="spellStart"/>
      <w:r w:rsidRPr="00A85E68">
        <w:rPr>
          <w:lang w:val="da-DK"/>
        </w:rPr>
        <w:t>seg</w:t>
      </w:r>
      <w:proofErr w:type="spellEnd"/>
      <w:r w:rsidRPr="00A85E68">
        <w:rPr>
          <w:lang w:val="da-DK"/>
        </w:rPr>
        <w:t xml:space="preserve"> í </w:t>
      </w:r>
      <w:proofErr w:type="spellStart"/>
      <w:r w:rsidRPr="00A85E68">
        <w:rPr>
          <w:lang w:val="da-DK"/>
        </w:rPr>
        <w:t>samband</w:t>
      </w:r>
      <w:proofErr w:type="spellEnd"/>
      <w:r w:rsidRPr="00A85E68">
        <w:rPr>
          <w:lang w:val="da-DK"/>
        </w:rPr>
        <w:t xml:space="preserve"> við </w:t>
      </w:r>
      <w:r>
        <w:rPr>
          <w:lang w:val="da-DK"/>
        </w:rPr>
        <w:t>TF</w:t>
      </w:r>
      <w:r w:rsidRPr="00A85E68">
        <w:rPr>
          <w:lang w:val="da-DK"/>
        </w:rPr>
        <w:t xml:space="preserve">, er </w:t>
      </w:r>
      <w:proofErr w:type="spellStart"/>
      <w:r w:rsidRPr="00A85E68">
        <w:rPr>
          <w:lang w:val="da-DK"/>
        </w:rPr>
        <w:t>neyðugt</w:t>
      </w:r>
      <w:proofErr w:type="spellEnd"/>
      <w:r w:rsidRPr="00A85E68">
        <w:rPr>
          <w:lang w:val="da-DK"/>
        </w:rPr>
        <w:t xml:space="preserve"> at </w:t>
      </w:r>
      <w:proofErr w:type="spellStart"/>
      <w:r w:rsidRPr="00A85E68">
        <w:rPr>
          <w:lang w:val="da-DK"/>
        </w:rPr>
        <w:t>upplýsa</w:t>
      </w:r>
      <w:proofErr w:type="spellEnd"/>
      <w:r w:rsidRPr="00A85E68">
        <w:rPr>
          <w:lang w:val="da-DK"/>
        </w:rPr>
        <w:t>:</w:t>
      </w:r>
    </w:p>
    <w:p w14:paraId="24CAF0EF" w14:textId="77777777" w:rsidR="0065030D" w:rsidRPr="00A85E68" w:rsidRDefault="0065030D" w:rsidP="0065030D">
      <w:pPr>
        <w:numPr>
          <w:ilvl w:val="0"/>
          <w:numId w:val="41"/>
        </w:numPr>
        <w:rPr>
          <w:lang w:val="da-DK"/>
        </w:rPr>
      </w:pPr>
      <w:r w:rsidRPr="00A85E68">
        <w:rPr>
          <w:lang w:val="da-DK"/>
        </w:rPr>
        <w:t xml:space="preserve">Navn á </w:t>
      </w:r>
      <w:proofErr w:type="spellStart"/>
      <w:r w:rsidRPr="00A85E68">
        <w:rPr>
          <w:lang w:val="da-DK"/>
        </w:rPr>
        <w:t>ábyrgdara</w:t>
      </w:r>
      <w:proofErr w:type="spellEnd"/>
      <w:r w:rsidRPr="00A85E68">
        <w:rPr>
          <w:lang w:val="da-DK"/>
        </w:rPr>
        <w:t xml:space="preserve"> hjá </w:t>
      </w:r>
      <w:proofErr w:type="spellStart"/>
      <w:r w:rsidRPr="00A85E68">
        <w:rPr>
          <w:lang w:val="da-DK"/>
        </w:rPr>
        <w:t>luttakara</w:t>
      </w:r>
      <w:proofErr w:type="spellEnd"/>
    </w:p>
    <w:p w14:paraId="1889D592" w14:textId="77777777" w:rsidR="0065030D" w:rsidRPr="00A85E68" w:rsidRDefault="0065030D" w:rsidP="0065030D">
      <w:pPr>
        <w:numPr>
          <w:ilvl w:val="0"/>
          <w:numId w:val="41"/>
        </w:numPr>
        <w:rPr>
          <w:lang w:val="da-DK"/>
        </w:rPr>
      </w:pPr>
      <w:proofErr w:type="spellStart"/>
      <w:r w:rsidRPr="00A85E68">
        <w:rPr>
          <w:lang w:val="da-DK"/>
        </w:rPr>
        <w:t>Skipan</w:t>
      </w:r>
      <w:proofErr w:type="spellEnd"/>
      <w:r w:rsidRPr="00A85E68">
        <w:rPr>
          <w:lang w:val="da-DK"/>
        </w:rPr>
        <w:t xml:space="preserve"> </w:t>
      </w:r>
      <w:proofErr w:type="spellStart"/>
      <w:r w:rsidRPr="00A85E68">
        <w:rPr>
          <w:lang w:val="da-DK"/>
        </w:rPr>
        <w:t>ella</w:t>
      </w:r>
      <w:proofErr w:type="spellEnd"/>
      <w:r w:rsidRPr="00A85E68">
        <w:rPr>
          <w:lang w:val="da-DK"/>
        </w:rPr>
        <w:t xml:space="preserve"> </w:t>
      </w:r>
      <w:proofErr w:type="spellStart"/>
      <w:r w:rsidRPr="00A85E68">
        <w:rPr>
          <w:lang w:val="da-DK"/>
        </w:rPr>
        <w:t>vevtænasta</w:t>
      </w:r>
      <w:proofErr w:type="spellEnd"/>
      <w:r w:rsidRPr="00A85E68">
        <w:rPr>
          <w:lang w:val="da-DK"/>
        </w:rPr>
        <w:t xml:space="preserve">, sum </w:t>
      </w:r>
      <w:proofErr w:type="spellStart"/>
      <w:r w:rsidRPr="00A85E68">
        <w:rPr>
          <w:lang w:val="da-DK"/>
        </w:rPr>
        <w:t>luttakarin</w:t>
      </w:r>
      <w:proofErr w:type="spellEnd"/>
      <w:r w:rsidRPr="00A85E68">
        <w:rPr>
          <w:lang w:val="da-DK"/>
        </w:rPr>
        <w:t xml:space="preserve"> </w:t>
      </w:r>
      <w:proofErr w:type="spellStart"/>
      <w:r w:rsidRPr="00A85E68">
        <w:rPr>
          <w:lang w:val="da-DK"/>
        </w:rPr>
        <w:t>nýtir</w:t>
      </w:r>
      <w:proofErr w:type="spellEnd"/>
    </w:p>
    <w:p w14:paraId="7AD30638" w14:textId="77777777" w:rsidR="0065030D" w:rsidRPr="00A85E68" w:rsidRDefault="0065030D" w:rsidP="0065030D">
      <w:pPr>
        <w:numPr>
          <w:ilvl w:val="0"/>
          <w:numId w:val="41"/>
        </w:numPr>
        <w:rPr>
          <w:lang w:val="da-DK"/>
        </w:rPr>
      </w:pPr>
      <w:r w:rsidRPr="00A85E68">
        <w:rPr>
          <w:lang w:val="da-DK"/>
        </w:rPr>
        <w:t xml:space="preserve">Nær </w:t>
      </w:r>
      <w:proofErr w:type="spellStart"/>
      <w:r w:rsidRPr="00A85E68">
        <w:rPr>
          <w:lang w:val="da-DK"/>
        </w:rPr>
        <w:t>hendingin</w:t>
      </w:r>
      <w:proofErr w:type="spellEnd"/>
      <w:r w:rsidRPr="00A85E68">
        <w:rPr>
          <w:lang w:val="da-DK"/>
        </w:rPr>
        <w:t xml:space="preserve"> er farin </w:t>
      </w:r>
      <w:proofErr w:type="spellStart"/>
      <w:r w:rsidRPr="00A85E68">
        <w:rPr>
          <w:lang w:val="da-DK"/>
        </w:rPr>
        <w:t>fram</w:t>
      </w:r>
      <w:proofErr w:type="spellEnd"/>
      <w:r w:rsidRPr="00A85E68">
        <w:rPr>
          <w:lang w:val="da-DK"/>
        </w:rPr>
        <w:t xml:space="preserve">, </w:t>
      </w:r>
      <w:proofErr w:type="spellStart"/>
      <w:r w:rsidRPr="00A85E68">
        <w:rPr>
          <w:lang w:val="da-DK"/>
        </w:rPr>
        <w:t>t.e</w:t>
      </w:r>
      <w:proofErr w:type="spellEnd"/>
      <w:r w:rsidRPr="00A85E68">
        <w:rPr>
          <w:lang w:val="da-DK"/>
        </w:rPr>
        <w:t xml:space="preserve">. dag og </w:t>
      </w:r>
      <w:proofErr w:type="spellStart"/>
      <w:r w:rsidRPr="00A85E68">
        <w:rPr>
          <w:lang w:val="da-DK"/>
        </w:rPr>
        <w:t>klokku</w:t>
      </w:r>
      <w:proofErr w:type="spellEnd"/>
      <w:r w:rsidRPr="00A85E68">
        <w:rPr>
          <w:lang w:val="da-DK"/>
        </w:rPr>
        <w:t> </w:t>
      </w:r>
    </w:p>
    <w:p w14:paraId="0ED78E50" w14:textId="77777777" w:rsidR="00901F55" w:rsidRPr="00A85E68" w:rsidRDefault="00901F55" w:rsidP="004179A3">
      <w:pPr>
        <w:pStyle w:val="Overskrift2"/>
      </w:pPr>
      <w:bookmarkStart w:id="39" w:name="_Toc116978567"/>
      <w:bookmarkEnd w:id="38"/>
      <w:r w:rsidRPr="00A85E68">
        <w:t>Stýring av atgongd</w:t>
      </w:r>
      <w:bookmarkEnd w:id="39"/>
    </w:p>
    <w:p w14:paraId="22892C39" w14:textId="77777777" w:rsidR="0020286A" w:rsidRPr="00155320" w:rsidRDefault="0020286A" w:rsidP="00155320">
      <w:r w:rsidRPr="00155320">
        <w:t xml:space="preserve">Tá ein luttakari er knýttur í Heldina, hevur hann sjálvur ábyrgdina av at stýra atgongd og rættindum hjá </w:t>
      </w:r>
      <w:proofErr w:type="spellStart"/>
      <w:r w:rsidRPr="00155320">
        <w:t>vevtænastubrúkarum</w:t>
      </w:r>
      <w:proofErr w:type="spellEnd"/>
      <w:r w:rsidRPr="00155320">
        <w:t xml:space="preserve">. Hetta verður fyrst og fremst sett upp í </w:t>
      </w:r>
      <w:proofErr w:type="spellStart"/>
      <w:r w:rsidRPr="00155320">
        <w:t>trygdarambætaranum</w:t>
      </w:r>
      <w:proofErr w:type="spellEnd"/>
      <w:r w:rsidRPr="00155320">
        <w:t xml:space="preserve">, men um tað er neyðugt, kann ein neyvari stýring eisini gerast í </w:t>
      </w:r>
      <w:proofErr w:type="spellStart"/>
      <w:r w:rsidRPr="00155320">
        <w:t>KT-skipanini</w:t>
      </w:r>
      <w:proofErr w:type="spellEnd"/>
      <w:r w:rsidRPr="00155320">
        <w:t xml:space="preserve"> hjá </w:t>
      </w:r>
      <w:proofErr w:type="spellStart"/>
      <w:r w:rsidRPr="00155320">
        <w:t>luttakaranum</w:t>
      </w:r>
      <w:proofErr w:type="spellEnd"/>
      <w:r w:rsidRPr="00155320">
        <w:t>. </w:t>
      </w:r>
    </w:p>
    <w:p w14:paraId="03724FEA" w14:textId="77777777" w:rsidR="0020286A" w:rsidRPr="00155320" w:rsidRDefault="0020286A" w:rsidP="00155320">
      <w:r w:rsidRPr="00155320">
        <w:t xml:space="preserve">Loyvini, sum verða givin í </w:t>
      </w:r>
      <w:proofErr w:type="spellStart"/>
      <w:r w:rsidRPr="00155320">
        <w:t>trygdarambætaranum</w:t>
      </w:r>
      <w:proofErr w:type="spellEnd"/>
      <w:r w:rsidRPr="00155320">
        <w:t xml:space="preserve">, siga bert, hvør stovnur sleppur inn at gera ein ávísan fyrispurning, men kunnu ikki avgera, hvørt starvsfólk ella brúkari hjá einum myndugleika, stovni ella virki fær atgongd til eina ávísa </w:t>
      </w:r>
      <w:proofErr w:type="spellStart"/>
      <w:r w:rsidRPr="00155320">
        <w:t>vevtænastu</w:t>
      </w:r>
      <w:proofErr w:type="spellEnd"/>
      <w:r w:rsidRPr="00155320">
        <w:t xml:space="preserve"> ella </w:t>
      </w:r>
      <w:proofErr w:type="spellStart"/>
      <w:r w:rsidRPr="00155320">
        <w:t>dátu</w:t>
      </w:r>
      <w:proofErr w:type="spellEnd"/>
      <w:r w:rsidRPr="00155320">
        <w:t xml:space="preserve">. Tí kann ein neyvari stýring vera neyðug í </w:t>
      </w:r>
      <w:proofErr w:type="spellStart"/>
      <w:r w:rsidRPr="00155320">
        <w:t>KT-skipanini</w:t>
      </w:r>
      <w:proofErr w:type="spellEnd"/>
      <w:r w:rsidRPr="00155320">
        <w:t xml:space="preserve"> hjá </w:t>
      </w:r>
      <w:proofErr w:type="spellStart"/>
      <w:r w:rsidRPr="00155320">
        <w:t>luttakaranum</w:t>
      </w:r>
      <w:proofErr w:type="spellEnd"/>
      <w:r w:rsidRPr="00155320">
        <w:t xml:space="preserve">. Tað er ábyrgdin hjá </w:t>
      </w:r>
      <w:proofErr w:type="spellStart"/>
      <w:r w:rsidRPr="00155320">
        <w:t>luttakaranum</w:t>
      </w:r>
      <w:proofErr w:type="spellEnd"/>
      <w:r w:rsidRPr="00155320">
        <w:t xml:space="preserve"> at avgera, hvussu neyva stýring av atgongd er neyðug til eitt ávíst endamál.</w:t>
      </w:r>
    </w:p>
    <w:p w14:paraId="5BAF7DE5" w14:textId="3ACB28E0" w:rsidR="00901F55" w:rsidRPr="00A85E68" w:rsidRDefault="00901F55" w:rsidP="00A2245E">
      <w:pPr>
        <w:pStyle w:val="Overskrift2"/>
      </w:pPr>
      <w:bookmarkStart w:id="40" w:name="_Toc116978568"/>
      <w:proofErr w:type="spellStart"/>
      <w:r w:rsidRPr="00A85E68">
        <w:t>Brúkara</w:t>
      </w:r>
      <w:r w:rsidR="00A85E68" w:rsidRPr="00A85E68">
        <w:t>trygd</w:t>
      </w:r>
      <w:bookmarkEnd w:id="40"/>
      <w:proofErr w:type="spellEnd"/>
    </w:p>
    <w:p w14:paraId="66DBB2DC" w14:textId="057A8566" w:rsidR="00A85E68" w:rsidRPr="00155320" w:rsidRDefault="00A85E68" w:rsidP="00155320">
      <w:r w:rsidRPr="00155320">
        <w:t xml:space="preserve">Starvsfólk eru ein týðandi partur av, at Heldin er ein virkin og álítandi skipan, tí </w:t>
      </w:r>
      <w:r w:rsidRPr="00A85E68">
        <w:t>verður mælt</w:t>
      </w:r>
      <w:r w:rsidRPr="00155320">
        <w:t xml:space="preserve"> til</w:t>
      </w:r>
      <w:r w:rsidRPr="00A85E68">
        <w:t>,</w:t>
      </w:r>
      <w:r w:rsidRPr="00155320">
        <w:t xml:space="preserve"> at krøv verða sett til tey starvsfólk, ið hava atgongd til trygdar- og </w:t>
      </w:r>
      <w:proofErr w:type="spellStart"/>
      <w:r w:rsidRPr="00155320">
        <w:t>millumambætaran</w:t>
      </w:r>
      <w:proofErr w:type="spellEnd"/>
      <w:r w:rsidRPr="00155320">
        <w:t>. </w:t>
      </w:r>
    </w:p>
    <w:p w14:paraId="15698FC5" w14:textId="77777777" w:rsidR="00A85E68" w:rsidRPr="00155320" w:rsidRDefault="00A85E68" w:rsidP="00155320">
      <w:r w:rsidRPr="00155320">
        <w:t xml:space="preserve">Hvør brúkari á </w:t>
      </w:r>
      <w:proofErr w:type="spellStart"/>
      <w:r w:rsidRPr="00155320">
        <w:t>trygdarambætaranum</w:t>
      </w:r>
      <w:proofErr w:type="spellEnd"/>
      <w:r w:rsidRPr="00155320">
        <w:t xml:space="preserve"> skal hava sítt persónliga login, so tað sæst hvør </w:t>
      </w:r>
      <w:proofErr w:type="spellStart"/>
      <w:r w:rsidRPr="00155320">
        <w:t>loggar</w:t>
      </w:r>
      <w:proofErr w:type="spellEnd"/>
      <w:r w:rsidRPr="00155320">
        <w:t xml:space="preserve"> á.</w:t>
      </w:r>
    </w:p>
    <w:p w14:paraId="2B7044CA" w14:textId="308B63BE" w:rsidR="00A85E68" w:rsidRPr="00A85E68" w:rsidRDefault="004C1F07" w:rsidP="00174179">
      <w:bookmarkStart w:id="41" w:name="_Toc116978569"/>
      <w:r w:rsidRPr="004179A3">
        <w:rPr>
          <w:rStyle w:val="Overskrift2Tegn"/>
        </w:rPr>
        <w:t>Tilbúgvingarætlan</w:t>
      </w:r>
      <w:bookmarkEnd w:id="41"/>
      <w:r w:rsidR="00A85E68" w:rsidRPr="00155320">
        <w:rPr>
          <w:rStyle w:val="Overskrift2Tegn"/>
        </w:rPr>
        <w:t> </w:t>
      </w:r>
      <w:r w:rsidR="00A85E68" w:rsidRPr="00155320">
        <w:rPr>
          <w:b/>
          <w:bCs/>
        </w:rPr>
        <w:br/>
      </w:r>
      <w:r w:rsidR="00A85E68" w:rsidRPr="00155320">
        <w:t>Mælt verður til, at luttakarar í Heldini hava eina tilbúgvingarætlan, sum lýsir hvat verður gjørt um ein hending fer fram, sum ávirkar raksturin</w:t>
      </w:r>
      <w:r>
        <w:t>.</w:t>
      </w:r>
      <w:r w:rsidR="00A85E68" w:rsidRPr="00155320">
        <w:t> </w:t>
      </w:r>
    </w:p>
    <w:p w14:paraId="20284FA4" w14:textId="77777777" w:rsidR="00901F55" w:rsidRPr="00A85E68" w:rsidRDefault="00901F55" w:rsidP="00FF4C4A">
      <w:pPr>
        <w:pStyle w:val="Overskrift2"/>
      </w:pPr>
      <w:bookmarkStart w:id="42" w:name="_Toc116978570"/>
      <w:r w:rsidRPr="00A85E68">
        <w:t>Trygdaravrit</w:t>
      </w:r>
      <w:bookmarkEnd w:id="42"/>
    </w:p>
    <w:p w14:paraId="45841075" w14:textId="77777777" w:rsidR="00901F55" w:rsidRPr="00A85E68" w:rsidRDefault="00901F55" w:rsidP="00FF4C4A">
      <w:r w:rsidRPr="00A85E68">
        <w:t xml:space="preserve">Tað er ábyrgdin hjá </w:t>
      </w:r>
      <w:proofErr w:type="spellStart"/>
      <w:r w:rsidRPr="00A85E68">
        <w:t>luttakaranum</w:t>
      </w:r>
      <w:proofErr w:type="spellEnd"/>
      <w:r w:rsidRPr="00A85E68">
        <w:t xml:space="preserve"> at taka trygdaravrit av sínum egna </w:t>
      </w:r>
      <w:proofErr w:type="spellStart"/>
      <w:r w:rsidRPr="00A85E68">
        <w:t>trygdarambætara</w:t>
      </w:r>
      <w:proofErr w:type="spellEnd"/>
      <w:r w:rsidRPr="00A85E68">
        <w:t xml:space="preserve"> og at hava mannagongdir til at endurskapa </w:t>
      </w:r>
      <w:proofErr w:type="spellStart"/>
      <w:r w:rsidRPr="00A85E68">
        <w:t>trygdarambætaran</w:t>
      </w:r>
      <w:proofErr w:type="spellEnd"/>
      <w:r w:rsidRPr="00A85E68">
        <w:t xml:space="preserve">. Tað er týðandi, at luttakarin eisini hevur eitt dagført yvirlit yvir, hvussu </w:t>
      </w:r>
      <w:proofErr w:type="spellStart"/>
      <w:r w:rsidRPr="00A85E68">
        <w:t>trygdarambætarin</w:t>
      </w:r>
      <w:proofErr w:type="spellEnd"/>
      <w:r w:rsidRPr="00A85E68">
        <w:t xml:space="preserve"> er settur upp, og hvørji loyvir eru givin.</w:t>
      </w:r>
    </w:p>
    <w:p w14:paraId="76783616" w14:textId="77777777" w:rsidR="00901F55" w:rsidRPr="00A85E68" w:rsidRDefault="00901F55" w:rsidP="00FF4C4A">
      <w:pPr>
        <w:pStyle w:val="Overskrift2"/>
      </w:pPr>
      <w:bookmarkStart w:id="43" w:name="_Toc116978571"/>
      <w:r w:rsidRPr="00A85E68">
        <w:lastRenderedPageBreak/>
        <w:t>Útbúnaður</w:t>
      </w:r>
      <w:bookmarkEnd w:id="43"/>
    </w:p>
    <w:p w14:paraId="7CBFE52C" w14:textId="5012CEE3" w:rsidR="00901F55" w:rsidRPr="00A85E68" w:rsidRDefault="00901F55" w:rsidP="00FF4C4A">
      <w:r w:rsidRPr="00A85E68">
        <w:t xml:space="preserve">Luttakarin hevur ábyrgdina av, at útbúnaðurin er í nóg góðum standi og svarar nóg skjótt og skal eisini halda viðlíka og umvæla tøkniliga útbúnaðin um neyðugt. Hetta umfatar </w:t>
      </w:r>
      <w:proofErr w:type="spellStart"/>
      <w:r w:rsidRPr="00A85E68">
        <w:t>internetsamband</w:t>
      </w:r>
      <w:proofErr w:type="spellEnd"/>
      <w:r w:rsidRPr="00A85E68">
        <w:t xml:space="preserve">, </w:t>
      </w:r>
      <w:proofErr w:type="spellStart"/>
      <w:r w:rsidRPr="00A85E68">
        <w:t>firewall</w:t>
      </w:r>
      <w:proofErr w:type="spellEnd"/>
      <w:r w:rsidRPr="00A85E68">
        <w:t xml:space="preserve">, lokalt net, </w:t>
      </w:r>
      <w:proofErr w:type="spellStart"/>
      <w:r w:rsidRPr="00A85E68">
        <w:t>trygdarambætara</w:t>
      </w:r>
      <w:proofErr w:type="spellEnd"/>
      <w:r w:rsidRPr="00A85E68">
        <w:t xml:space="preserve">, </w:t>
      </w:r>
      <w:proofErr w:type="spellStart"/>
      <w:r w:rsidR="00156D25">
        <w:t>millum</w:t>
      </w:r>
      <w:r w:rsidRPr="00A85E68">
        <w:t>ambætara</w:t>
      </w:r>
      <w:proofErr w:type="spellEnd"/>
      <w:r w:rsidRPr="00A85E68">
        <w:t xml:space="preserve"> og annan útbúnað til rakstur av KT kervinum hjá </w:t>
      </w:r>
      <w:proofErr w:type="spellStart"/>
      <w:r w:rsidRPr="00A85E68">
        <w:t>luttakaranum</w:t>
      </w:r>
      <w:proofErr w:type="spellEnd"/>
      <w:r w:rsidRPr="00A85E68">
        <w:t>.</w:t>
      </w:r>
    </w:p>
    <w:p w14:paraId="68C7BA80" w14:textId="77777777" w:rsidR="00901F55" w:rsidRPr="00A85E68" w:rsidRDefault="00901F55" w:rsidP="00FF4C4A">
      <w:pPr>
        <w:pStyle w:val="Overskrift2"/>
      </w:pPr>
      <w:bookmarkStart w:id="44" w:name="_Toc116978572"/>
      <w:r w:rsidRPr="00A85E68">
        <w:t>Menning av forritum</w:t>
      </w:r>
      <w:bookmarkEnd w:id="44"/>
    </w:p>
    <w:p w14:paraId="514AA188" w14:textId="62DFC457" w:rsidR="00901F55" w:rsidRPr="00A85E68" w:rsidRDefault="00901F55" w:rsidP="00FF4C4A">
      <w:r w:rsidRPr="00A85E68">
        <w:t xml:space="preserve">Forrit, sum verða ment til Heldina, skulu fylgja </w:t>
      </w:r>
      <w:proofErr w:type="spellStart"/>
      <w:r w:rsidRPr="00A85E68">
        <w:t>protokollunum</w:t>
      </w:r>
      <w:proofErr w:type="spellEnd"/>
      <w:r w:rsidRPr="00A85E68">
        <w:t xml:space="preserve"> til SOAP og </w:t>
      </w:r>
      <w:proofErr w:type="spellStart"/>
      <w:r w:rsidRPr="00A85E68">
        <w:t>ReST</w:t>
      </w:r>
      <w:proofErr w:type="spellEnd"/>
      <w:r w:rsidRPr="00A85E68">
        <w:t>, sum eru lýstar</w:t>
      </w:r>
      <w:r w:rsidR="004E00F7">
        <w:t xml:space="preserve"> her: </w:t>
      </w:r>
      <w:hyperlink r:id="rId18" w:anchor="protocols" w:history="1">
        <w:r w:rsidR="001230C7" w:rsidRPr="001230C7">
          <w:rPr>
            <w:rStyle w:val="Hyperlink"/>
          </w:rPr>
          <w:t>https://docs.x-road.global/#protocols</w:t>
        </w:r>
      </w:hyperlink>
      <w:r w:rsidR="004E00F7">
        <w:t>.</w:t>
      </w:r>
    </w:p>
    <w:p w14:paraId="3723C0DD" w14:textId="38ECAEBE" w:rsidR="00901F55" w:rsidRPr="00A85E68" w:rsidRDefault="00901F55" w:rsidP="00FF4C4A">
      <w:r w:rsidRPr="00A85E68">
        <w:t>Mælt verður til, at luttakarar seta seg í samband við </w:t>
      </w:r>
      <w:r w:rsidR="00E8614C" w:rsidRPr="00A85E68">
        <w:t>TF</w:t>
      </w:r>
      <w:r w:rsidRPr="00A85E68">
        <w:t xml:space="preserve">, áðrenn farið verður í gongd at menna eina </w:t>
      </w:r>
      <w:proofErr w:type="spellStart"/>
      <w:r w:rsidRPr="00A85E68">
        <w:t>vevtænastu</w:t>
      </w:r>
      <w:proofErr w:type="spellEnd"/>
      <w:r w:rsidRPr="00A85E68">
        <w:t xml:space="preserve">. </w:t>
      </w:r>
    </w:p>
    <w:p w14:paraId="71AAABAF" w14:textId="41A1E883" w:rsidR="00901F55" w:rsidRPr="00A85E68" w:rsidRDefault="00901F55" w:rsidP="00FF4C4A">
      <w:pPr>
        <w:pStyle w:val="Overskrift1"/>
      </w:pPr>
      <w:bookmarkStart w:id="45" w:name="_Toc116978573"/>
      <w:proofErr w:type="spellStart"/>
      <w:r w:rsidRPr="00A85E68">
        <w:t>P</w:t>
      </w:r>
      <w:r w:rsidR="00FF4C4A" w:rsidRPr="00A85E68">
        <w:t>rísmyndil</w:t>
      </w:r>
      <w:bookmarkEnd w:id="45"/>
      <w:proofErr w:type="spellEnd"/>
    </w:p>
    <w:p w14:paraId="3B894AC4" w14:textId="005FD941" w:rsidR="00901F55" w:rsidRPr="00A85E68" w:rsidRDefault="00901F55" w:rsidP="00FF4C4A">
      <w:r w:rsidRPr="00A85E68">
        <w:t>Tað er ókeypis hjá almennum myndugleikum</w:t>
      </w:r>
      <w:r w:rsidR="00E54002">
        <w:rPr>
          <w:rStyle w:val="Fodnotehenvisning"/>
        </w:rPr>
        <w:footnoteReference w:id="2"/>
      </w:r>
      <w:r w:rsidR="00165109" w:rsidRPr="00A85E68">
        <w:t xml:space="preserve"> </w:t>
      </w:r>
      <w:r w:rsidRPr="00A85E68">
        <w:t xml:space="preserve">at </w:t>
      </w:r>
      <w:r w:rsidR="000D5827">
        <w:t>samskifta umvegis</w:t>
      </w:r>
      <w:r w:rsidRPr="00A85E68">
        <w:t xml:space="preserve"> Heldina</w:t>
      </w:r>
      <w:r w:rsidRPr="00A85E68">
        <w:rPr>
          <w:i/>
          <w:iCs/>
        </w:rPr>
        <w:t>.</w:t>
      </w:r>
      <w:r w:rsidRPr="00A85E68">
        <w:t xml:space="preserve"> Allar aðrar útreiðslur, so sum menning av </w:t>
      </w:r>
      <w:proofErr w:type="spellStart"/>
      <w:r w:rsidRPr="00A85E68">
        <w:t>vevtænastum</w:t>
      </w:r>
      <w:proofErr w:type="spellEnd"/>
      <w:r w:rsidRPr="00A85E68">
        <w:t xml:space="preserve">, uppseting og rakstur av </w:t>
      </w:r>
      <w:proofErr w:type="spellStart"/>
      <w:r w:rsidRPr="00A85E68">
        <w:t>trygdarambætara</w:t>
      </w:r>
      <w:proofErr w:type="spellEnd"/>
      <w:r w:rsidRPr="00A85E68">
        <w:t>, gjalda allir luttakarar sjálvir fyri.</w:t>
      </w:r>
    </w:p>
    <w:p w14:paraId="1D061427" w14:textId="5310DCF6" w:rsidR="00901F55" w:rsidRPr="00A85E68" w:rsidRDefault="00901F55" w:rsidP="00FF4C4A">
      <w:r w:rsidRPr="00A85E68">
        <w:t xml:space="preserve">Kommunur, virkir og feløg gjalda fyri at knýta í og </w:t>
      </w:r>
      <w:r w:rsidR="003C67A5">
        <w:t>samskifta umvegis</w:t>
      </w:r>
      <w:r w:rsidRPr="00A85E68">
        <w:t xml:space="preserve"> Heldina. Galdandi prísir eru at finna á </w:t>
      </w:r>
      <w:hyperlink r:id="rId19" w:tgtFrame="_blank" w:tooltip="Talgildu Føroyar" w:history="1">
        <w:r w:rsidRPr="00A85E68">
          <w:rPr>
            <w:rStyle w:val="Hyperlink"/>
          </w:rPr>
          <w:t>https://talgildu.fo</w:t>
        </w:r>
      </w:hyperlink>
      <w:r w:rsidRPr="00A85E68">
        <w:t>.</w:t>
      </w:r>
    </w:p>
    <w:p w14:paraId="0D3FD292" w14:textId="716E3D63" w:rsidR="00901F55" w:rsidRPr="00A85E68" w:rsidRDefault="00901F55" w:rsidP="00FF4C4A">
      <w:pPr>
        <w:pStyle w:val="Overskrift1"/>
      </w:pPr>
      <w:bookmarkStart w:id="46" w:name="_Toc116978574"/>
      <w:r w:rsidRPr="00A85E68">
        <w:t>E</w:t>
      </w:r>
      <w:r w:rsidR="00FF4C4A" w:rsidRPr="00A85E68">
        <w:t>ndurskoðan av sáttmála</w:t>
      </w:r>
      <w:bookmarkEnd w:id="46"/>
    </w:p>
    <w:p w14:paraId="647DD991" w14:textId="619D2FF2" w:rsidR="00901F55" w:rsidRPr="00A85E68" w:rsidRDefault="00901F55" w:rsidP="00FF4C4A">
      <w:r w:rsidRPr="00A85E68">
        <w:t>Hesin sáttmáli kann broytast av </w:t>
      </w:r>
      <w:r w:rsidR="00153C79" w:rsidRPr="00A85E68">
        <w:t>TF</w:t>
      </w:r>
      <w:r w:rsidRPr="00A85E68">
        <w:t xml:space="preserve"> </w:t>
      </w:r>
      <w:r w:rsidR="00165109" w:rsidRPr="00A85E68">
        <w:t xml:space="preserve">við 3 mánað </w:t>
      </w:r>
      <w:r w:rsidR="00346104">
        <w:t>varningi</w:t>
      </w:r>
      <w:r w:rsidR="00165109" w:rsidRPr="00A85E68">
        <w:t>.</w:t>
      </w:r>
    </w:p>
    <w:p w14:paraId="4B108829" w14:textId="0C52D6FF" w:rsidR="00901F55" w:rsidRPr="00A85E68" w:rsidRDefault="00901F55" w:rsidP="00FF4C4A">
      <w:pPr>
        <w:pStyle w:val="Overskrift1"/>
      </w:pPr>
      <w:bookmarkStart w:id="47" w:name="_Toc116978575"/>
      <w:r w:rsidRPr="00A85E68">
        <w:t>F</w:t>
      </w:r>
      <w:r w:rsidR="00FF4C4A" w:rsidRPr="00A85E68">
        <w:t>ráboðan</w:t>
      </w:r>
      <w:bookmarkEnd w:id="47"/>
    </w:p>
    <w:p w14:paraId="544469BB" w14:textId="1E625198" w:rsidR="00901F55" w:rsidRDefault="00153C79" w:rsidP="00FF4C4A">
      <w:r w:rsidRPr="00A85E68">
        <w:t>TF </w:t>
      </w:r>
      <w:r w:rsidR="00901F55" w:rsidRPr="00A85E68">
        <w:t xml:space="preserve">hevur skyldu at boða </w:t>
      </w:r>
      <w:proofErr w:type="spellStart"/>
      <w:r w:rsidR="00901F55" w:rsidRPr="00A85E68">
        <w:t>luttakaranum</w:t>
      </w:r>
      <w:proofErr w:type="spellEnd"/>
      <w:r w:rsidR="00901F55" w:rsidRPr="00A85E68">
        <w:t xml:space="preserve"> frá, um feilir ella broytingar eru, ið kunnu ávirka arbeiðið hjá </w:t>
      </w:r>
      <w:proofErr w:type="spellStart"/>
      <w:r w:rsidR="00901F55" w:rsidRPr="00A85E68">
        <w:t>luttakaranum</w:t>
      </w:r>
      <w:proofErr w:type="spellEnd"/>
      <w:r w:rsidR="00901F55" w:rsidRPr="00A85E68">
        <w:t xml:space="preserve">. Hetta verður gjørt við at senda </w:t>
      </w:r>
      <w:proofErr w:type="spellStart"/>
      <w:r w:rsidR="00901F55" w:rsidRPr="00A85E68">
        <w:t>luttakaranum</w:t>
      </w:r>
      <w:proofErr w:type="spellEnd"/>
      <w:r w:rsidR="00901F55" w:rsidRPr="00A85E68">
        <w:t xml:space="preserve"> teldubræv ella, í meira átrokandi førum, við at ringja til luttakaran.</w:t>
      </w:r>
    </w:p>
    <w:p w14:paraId="5FE027CD" w14:textId="45E9AF6D" w:rsidR="00ED4842" w:rsidRPr="00ED4842" w:rsidRDefault="00ED4842" w:rsidP="00ED4842">
      <w:pPr>
        <w:pStyle w:val="Overskrift1"/>
      </w:pPr>
      <w:bookmarkStart w:id="48" w:name="_Toc116978576"/>
      <w:r w:rsidRPr="00ED4842">
        <w:t>Mishald.</w:t>
      </w:r>
      <w:bookmarkEnd w:id="48"/>
    </w:p>
    <w:p w14:paraId="3563D3CB" w14:textId="7CCBCD8F" w:rsidR="00ED4842" w:rsidRPr="00ED4842" w:rsidRDefault="00ED4842" w:rsidP="00ED4842">
      <w:r w:rsidRPr="00ED4842">
        <w:t xml:space="preserve">Misheldur </w:t>
      </w:r>
      <w:r>
        <w:t>luttakarin</w:t>
      </w:r>
      <w:r w:rsidRPr="00ED4842">
        <w:t xml:space="preserve"> skyldur sínar sambært hesum</w:t>
      </w:r>
      <w:r>
        <w:t xml:space="preserve"> sáttmála ella</w:t>
      </w:r>
      <w:r w:rsidRPr="00ED4842">
        <w:t xml:space="preserve"> rundskrivi</w:t>
      </w:r>
      <w:r>
        <w:t>num um Heldina</w:t>
      </w:r>
      <w:r w:rsidRPr="00ED4842">
        <w:t xml:space="preserve">, kann </w:t>
      </w:r>
      <w:r>
        <w:t>TF</w:t>
      </w:r>
      <w:r w:rsidRPr="00ED4842">
        <w:t xml:space="preserve"> taka</w:t>
      </w:r>
      <w:r>
        <w:t xml:space="preserve"> </w:t>
      </w:r>
      <w:r w:rsidRPr="00ED4842">
        <w:t>góðkenningina aftur.</w:t>
      </w:r>
    </w:p>
    <w:p w14:paraId="51C0D0F0" w14:textId="656F2807" w:rsidR="00ED4842" w:rsidRDefault="00ED4842" w:rsidP="00ED4842">
      <w:r>
        <w:lastRenderedPageBreak/>
        <w:t>TF hevur heimild til at nokta einum luttakara atgongd til Heldina, um luttakarin misheldur sínar skyldur.</w:t>
      </w:r>
    </w:p>
    <w:p w14:paraId="5F9906CB" w14:textId="3059368A" w:rsidR="00901F55" w:rsidRPr="00A85E68" w:rsidRDefault="00901F55" w:rsidP="00FF4C4A">
      <w:pPr>
        <w:pStyle w:val="Overskrift1"/>
      </w:pPr>
      <w:bookmarkStart w:id="49" w:name="_Toc116978577"/>
      <w:proofErr w:type="spellStart"/>
      <w:r w:rsidRPr="00A85E68">
        <w:t>F</w:t>
      </w:r>
      <w:r w:rsidR="00FF4C4A" w:rsidRPr="00A85E68">
        <w:t>orce</w:t>
      </w:r>
      <w:proofErr w:type="spellEnd"/>
      <w:r w:rsidR="00FF4C4A" w:rsidRPr="00A85E68">
        <w:t xml:space="preserve"> </w:t>
      </w:r>
      <w:proofErr w:type="spellStart"/>
      <w:r w:rsidR="00FF4C4A" w:rsidRPr="00A85E68">
        <w:t>majeure</w:t>
      </w:r>
      <w:bookmarkEnd w:id="49"/>
      <w:proofErr w:type="spellEnd"/>
    </w:p>
    <w:p w14:paraId="0CA68E1D" w14:textId="2A9AC075" w:rsidR="00901F55" w:rsidRPr="00A85E68" w:rsidRDefault="00901F55" w:rsidP="00FF4C4A">
      <w:r w:rsidRPr="00A85E68">
        <w:t>Hvørki </w:t>
      </w:r>
      <w:r w:rsidR="00153C79" w:rsidRPr="00A85E68">
        <w:t xml:space="preserve">TF </w:t>
      </w:r>
      <w:r w:rsidRPr="00A85E68">
        <w:t xml:space="preserve">ella luttakarin kunnu </w:t>
      </w:r>
      <w:proofErr w:type="spellStart"/>
      <w:r w:rsidRPr="00A85E68">
        <w:t>ábyrgdast</w:t>
      </w:r>
      <w:proofErr w:type="spellEnd"/>
      <w:r w:rsidRPr="00A85E68">
        <w:t xml:space="preserve"> fyri, at avtala ikki verður uppfylt til tíðina, tá atvoldin er eitthvørt, sum partarnir ikki hava ávirkan á.</w:t>
      </w:r>
    </w:p>
    <w:p w14:paraId="6CA6A561" w14:textId="1A5114E0" w:rsidR="00901F55" w:rsidRPr="00A85E68" w:rsidRDefault="00901F55" w:rsidP="00FF4C4A">
      <w:pPr>
        <w:pStyle w:val="Overskrift1"/>
      </w:pPr>
      <w:bookmarkStart w:id="50" w:name="_Toc116978578"/>
      <w:r w:rsidRPr="00A85E68">
        <w:t>U</w:t>
      </w:r>
      <w:r w:rsidR="00FF4C4A" w:rsidRPr="00A85E68">
        <w:t>ppathald</w:t>
      </w:r>
      <w:bookmarkEnd w:id="50"/>
    </w:p>
    <w:p w14:paraId="502378F1" w14:textId="77777777" w:rsidR="00901F55" w:rsidRPr="00A85E68" w:rsidRDefault="00901F55" w:rsidP="00FF4C4A">
      <w:r w:rsidRPr="00A85E68">
        <w:t xml:space="preserve">Um luttakari ynskir at taka seg úr Heldini, skulu skrivlig boð sendast til TF, ið tekur neyðugu loyvini aftur, so luttakarin gert óvirkin. Tað er ábyrgdin hjá </w:t>
      </w:r>
      <w:proofErr w:type="spellStart"/>
      <w:r w:rsidRPr="00A85E68">
        <w:t>luttakaranum</w:t>
      </w:r>
      <w:proofErr w:type="spellEnd"/>
      <w:r w:rsidRPr="00A85E68">
        <w:t xml:space="preserve"> at </w:t>
      </w:r>
      <w:proofErr w:type="spellStart"/>
      <w:r w:rsidRPr="00A85E68">
        <w:t>fráboða</w:t>
      </w:r>
      <w:proofErr w:type="spellEnd"/>
      <w:r w:rsidRPr="00A85E68">
        <w:t xml:space="preserve"> teimum luttakarum, sum hann letur ella fær </w:t>
      </w:r>
      <w:proofErr w:type="spellStart"/>
      <w:r w:rsidRPr="00A85E68">
        <w:t>dátur</w:t>
      </w:r>
      <w:proofErr w:type="spellEnd"/>
      <w:r w:rsidRPr="00A85E68">
        <w:t xml:space="preserve"> frá, um uppathald.</w:t>
      </w:r>
    </w:p>
    <w:p w14:paraId="7BE39561" w14:textId="7920AF49" w:rsidR="00901F55" w:rsidRPr="00A85E68" w:rsidRDefault="00901F55" w:rsidP="00FF4C4A">
      <w:pPr>
        <w:pStyle w:val="Overskrift1"/>
      </w:pPr>
      <w:bookmarkStart w:id="51" w:name="_Toc116978579"/>
      <w:r w:rsidRPr="00A85E68">
        <w:t>U</w:t>
      </w:r>
      <w:r w:rsidR="00FF4C4A" w:rsidRPr="00A85E68">
        <w:t>ndirskrift</w:t>
      </w:r>
      <w:bookmarkEnd w:id="51"/>
    </w:p>
    <w:p w14:paraId="64E6B6A7" w14:textId="14E805A6" w:rsidR="00901F55" w:rsidRPr="003E23F8" w:rsidRDefault="00901F55" w:rsidP="00FF4C4A">
      <w:pPr>
        <w:rPr>
          <w:highlight w:val="yellow"/>
        </w:rPr>
      </w:pPr>
      <w:r w:rsidRPr="003E23F8">
        <w:rPr>
          <w:highlight w:val="yellow"/>
        </w:rPr>
        <w:t xml:space="preserve">Fyri _________________________________            </w:t>
      </w:r>
    </w:p>
    <w:p w14:paraId="01FA0DCC" w14:textId="77777777" w:rsidR="00901F55" w:rsidRPr="003E23F8" w:rsidRDefault="00901F55" w:rsidP="00FF4C4A">
      <w:pPr>
        <w:rPr>
          <w:highlight w:val="yellow"/>
        </w:rPr>
      </w:pPr>
      <w:r w:rsidRPr="003E23F8">
        <w:rPr>
          <w:highlight w:val="yellow"/>
        </w:rPr>
        <w:t>Navn: _______________________________            Dagfesting: ____________    </w:t>
      </w:r>
    </w:p>
    <w:p w14:paraId="70EFF883" w14:textId="77777777" w:rsidR="00901F55" w:rsidRPr="00A85E68" w:rsidRDefault="00901F55" w:rsidP="00FF4C4A">
      <w:r w:rsidRPr="003E23F8">
        <w:rPr>
          <w:highlight w:val="yellow"/>
        </w:rPr>
        <w:t>Undirskrift: ________________________________________</w:t>
      </w:r>
    </w:p>
    <w:p w14:paraId="411DBCA4" w14:textId="77777777" w:rsidR="00901F55" w:rsidRPr="00A85E68" w:rsidRDefault="00901F55" w:rsidP="00FF4C4A">
      <w:r w:rsidRPr="00A85E68">
        <w:t> </w:t>
      </w:r>
    </w:p>
    <w:p w14:paraId="2CDAC482" w14:textId="5712B3DD" w:rsidR="00901F55" w:rsidRPr="00A85E68" w:rsidRDefault="00901F55" w:rsidP="00FF4C4A">
      <w:r w:rsidRPr="00A85E68">
        <w:t xml:space="preserve">Fyri </w:t>
      </w:r>
      <w:r w:rsidR="00153C79" w:rsidRPr="00A85E68">
        <w:t>TF (</w:t>
      </w:r>
      <w:r w:rsidRPr="00A85E68">
        <w:t>Gjaldstovuna</w:t>
      </w:r>
      <w:r w:rsidR="00153C79" w:rsidRPr="00A85E68">
        <w:t>)</w:t>
      </w:r>
      <w:r w:rsidRPr="00A85E68">
        <w:t xml:space="preserve">                         </w:t>
      </w:r>
    </w:p>
    <w:p w14:paraId="5FB17C67" w14:textId="77777777" w:rsidR="00901F55" w:rsidRPr="00A85E68" w:rsidRDefault="00901F55" w:rsidP="00FF4C4A">
      <w:r w:rsidRPr="00A85E68">
        <w:t>Navn: ____________________________      Dagfesting: ____________    </w:t>
      </w:r>
    </w:p>
    <w:p w14:paraId="36FE58B4" w14:textId="77777777" w:rsidR="00901F55" w:rsidRPr="00A85E68" w:rsidRDefault="00901F55" w:rsidP="00FF4C4A">
      <w:r w:rsidRPr="00A85E68">
        <w:t>Undirskrift: ___________________________________</w:t>
      </w:r>
    </w:p>
    <w:p w14:paraId="569DD0B3" w14:textId="77777777" w:rsidR="00901F55" w:rsidRPr="00A85E68" w:rsidRDefault="00901F55" w:rsidP="00FF4C4A">
      <w:r w:rsidRPr="00A85E68">
        <w:t> </w:t>
      </w:r>
    </w:p>
    <w:p w14:paraId="63CB8E8D" w14:textId="77777777" w:rsidR="00FF4C4A" w:rsidRPr="00A85E68" w:rsidRDefault="00FF4C4A" w:rsidP="00FF4C4A">
      <w:pPr>
        <w:rPr>
          <w:b/>
          <w:bCs/>
        </w:rPr>
      </w:pPr>
      <w:bookmarkStart w:id="52" w:name="_ftn1"/>
    </w:p>
    <w:p w14:paraId="16A8209B" w14:textId="77777777" w:rsidR="00FF4C4A" w:rsidRPr="00A85E68" w:rsidRDefault="00FF4C4A" w:rsidP="00FF4C4A">
      <w:pPr>
        <w:rPr>
          <w:b/>
          <w:bCs/>
        </w:rPr>
      </w:pPr>
    </w:p>
    <w:bookmarkEnd w:id="52"/>
    <w:p w14:paraId="36A72AF0" w14:textId="77777777" w:rsidR="00865027" w:rsidRPr="00A85E68" w:rsidRDefault="00865027" w:rsidP="006560A4">
      <w:pPr>
        <w:ind w:left="0" w:firstLine="0"/>
      </w:pPr>
    </w:p>
    <w:sectPr w:rsidR="00865027" w:rsidRPr="00A85E68" w:rsidSect="00781E77">
      <w:headerReference w:type="default" r:id="rId20"/>
      <w:footerReference w:type="default" r:id="rId21"/>
      <w:pgSz w:w="11906" w:h="16838"/>
      <w:pgMar w:top="1701" w:right="1134" w:bottom="1701" w:left="1134"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9F4F" w14:textId="77777777" w:rsidR="00DF0ADC" w:rsidRDefault="00DF0ADC" w:rsidP="00A271A5">
      <w:pPr>
        <w:spacing w:after="0" w:line="240" w:lineRule="auto"/>
      </w:pPr>
      <w:r>
        <w:separator/>
      </w:r>
    </w:p>
  </w:endnote>
  <w:endnote w:type="continuationSeparator" w:id="0">
    <w:p w14:paraId="00E1F0D3" w14:textId="77777777" w:rsidR="00DF0ADC" w:rsidRDefault="00DF0ADC" w:rsidP="00A271A5">
      <w:pPr>
        <w:spacing w:after="0" w:line="240" w:lineRule="auto"/>
      </w:pPr>
      <w:r>
        <w:continuationSeparator/>
      </w:r>
    </w:p>
  </w:endnote>
  <w:endnote w:type="continuationNotice" w:id="1">
    <w:p w14:paraId="1C5A8FC5" w14:textId="77777777" w:rsidR="00DF0ADC" w:rsidRDefault="00DF0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38861"/>
      <w:docPartObj>
        <w:docPartGallery w:val="Page Numbers (Bottom of Page)"/>
        <w:docPartUnique/>
      </w:docPartObj>
    </w:sdtPr>
    <w:sdtContent>
      <w:sdt>
        <w:sdtPr>
          <w:id w:val="-1769616900"/>
          <w:docPartObj>
            <w:docPartGallery w:val="Page Numbers (Top of Page)"/>
            <w:docPartUnique/>
          </w:docPartObj>
        </w:sdtPr>
        <w:sdtContent>
          <w:p w14:paraId="7D7521E3" w14:textId="0D0583D3" w:rsidR="00900922" w:rsidRDefault="00900922">
            <w:pPr>
              <w:pStyle w:val="Sidefod"/>
              <w:jc w:val="right"/>
            </w:pPr>
            <w:proofErr w:type="spellStart"/>
            <w:r>
              <w:rPr>
                <w:lang w:val="da-DK"/>
              </w:rPr>
              <w:t>S</w:t>
            </w:r>
            <w:r w:rsidR="007F1F80">
              <w:rPr>
                <w:lang w:val="da-DK"/>
              </w:rPr>
              <w:t>íða</w:t>
            </w:r>
            <w:proofErr w:type="spellEnd"/>
            <w:r>
              <w:rPr>
                <w:lang w:val="da-DK"/>
              </w:rPr>
              <w:t xml:space="preserve"> </w:t>
            </w:r>
            <w:r>
              <w:rPr>
                <w:b/>
                <w:bCs/>
                <w:sz w:val="24"/>
                <w:szCs w:val="24"/>
              </w:rPr>
              <w:fldChar w:fldCharType="begin"/>
            </w:r>
            <w:r>
              <w:rPr>
                <w:b/>
                <w:bCs/>
              </w:rPr>
              <w:instrText>PAGE</w:instrText>
            </w:r>
            <w:r>
              <w:rPr>
                <w:b/>
                <w:bCs/>
                <w:sz w:val="24"/>
                <w:szCs w:val="24"/>
              </w:rPr>
              <w:fldChar w:fldCharType="separate"/>
            </w:r>
            <w:r>
              <w:rPr>
                <w:b/>
                <w:bCs/>
                <w:lang w:val="da-DK"/>
              </w:rPr>
              <w:t>2</w:t>
            </w:r>
            <w:r>
              <w:rPr>
                <w:b/>
                <w:bCs/>
                <w:sz w:val="24"/>
                <w:szCs w:val="24"/>
              </w:rPr>
              <w:fldChar w:fldCharType="end"/>
            </w:r>
            <w:r>
              <w:rPr>
                <w:lang w:val="da-DK"/>
              </w:rPr>
              <w:t xml:space="preserve"> a</w:t>
            </w:r>
            <w:r w:rsidR="007F1F80">
              <w:rPr>
                <w:lang w:val="da-DK"/>
              </w:rPr>
              <w:t>v</w:t>
            </w:r>
            <w:r>
              <w:rPr>
                <w:lang w:val="da-DK"/>
              </w:rPr>
              <w:t xml:space="preserve"> </w:t>
            </w:r>
            <w:r>
              <w:rPr>
                <w:b/>
                <w:bCs/>
                <w:sz w:val="24"/>
                <w:szCs w:val="24"/>
              </w:rPr>
              <w:fldChar w:fldCharType="begin"/>
            </w:r>
            <w:r>
              <w:rPr>
                <w:b/>
                <w:bCs/>
              </w:rPr>
              <w:instrText>NUMPAGES</w:instrText>
            </w:r>
            <w:r>
              <w:rPr>
                <w:b/>
                <w:bCs/>
                <w:sz w:val="24"/>
                <w:szCs w:val="24"/>
              </w:rPr>
              <w:fldChar w:fldCharType="separate"/>
            </w:r>
            <w:r>
              <w:rPr>
                <w:b/>
                <w:bCs/>
                <w:lang w:val="da-DK"/>
              </w:rPr>
              <w:t>2</w:t>
            </w:r>
            <w:r>
              <w:rPr>
                <w:b/>
                <w:bCs/>
                <w:sz w:val="24"/>
                <w:szCs w:val="24"/>
              </w:rPr>
              <w:fldChar w:fldCharType="end"/>
            </w:r>
          </w:p>
        </w:sdtContent>
      </w:sdt>
    </w:sdtContent>
  </w:sdt>
  <w:p w14:paraId="148EF7A2" w14:textId="77777777" w:rsidR="00900922" w:rsidRPr="009C069D" w:rsidRDefault="00900922" w:rsidP="00C21315">
    <w:pPr>
      <w:pStyle w:val="Undertitel"/>
      <w:spacing w:before="100" w:beforeAutospacing="1" w:after="0"/>
      <w:ind w:right="-283"/>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C589" w14:textId="77777777" w:rsidR="00DF0ADC" w:rsidRDefault="00DF0ADC" w:rsidP="00A271A5">
      <w:pPr>
        <w:spacing w:after="0" w:line="240" w:lineRule="auto"/>
      </w:pPr>
      <w:r>
        <w:separator/>
      </w:r>
    </w:p>
  </w:footnote>
  <w:footnote w:type="continuationSeparator" w:id="0">
    <w:p w14:paraId="576496A7" w14:textId="77777777" w:rsidR="00DF0ADC" w:rsidRDefault="00DF0ADC" w:rsidP="00A271A5">
      <w:pPr>
        <w:spacing w:after="0" w:line="240" w:lineRule="auto"/>
      </w:pPr>
      <w:r>
        <w:continuationSeparator/>
      </w:r>
    </w:p>
  </w:footnote>
  <w:footnote w:type="continuationNotice" w:id="1">
    <w:p w14:paraId="635BA191" w14:textId="77777777" w:rsidR="00DF0ADC" w:rsidRDefault="00DF0ADC">
      <w:pPr>
        <w:spacing w:after="0" w:line="240" w:lineRule="auto"/>
      </w:pPr>
    </w:p>
  </w:footnote>
  <w:footnote w:id="2">
    <w:p w14:paraId="49400154" w14:textId="37ED49CA" w:rsidR="00E54002" w:rsidRPr="00FF4C4A" w:rsidRDefault="00E54002" w:rsidP="00E54002">
      <w:pPr>
        <w:pStyle w:val="Fodnotetekst"/>
      </w:pPr>
      <w:r>
        <w:rPr>
          <w:rStyle w:val="Fodnotehenvisning"/>
        </w:rPr>
        <w:footnoteRef/>
      </w:r>
      <w:r>
        <w:t xml:space="preserve"> </w:t>
      </w:r>
      <w:r w:rsidRPr="00FF4C4A">
        <w:t>Ein almennur myndugleiki er sambært rundskrivi</w:t>
      </w:r>
      <w:r>
        <w:t>num</w:t>
      </w:r>
      <w:r w:rsidRPr="00FF4C4A">
        <w:t xml:space="preserve"> um Heldina aðalráð, stovnar undir teimum, serligir grunnar o.a., umframt sjálvsognarstovnar, sum eru á fíggjarlógini javnbjóðis áðurnevndu almennu myndugleikunum.</w:t>
      </w:r>
    </w:p>
    <w:p w14:paraId="740277FC" w14:textId="377FC99C" w:rsidR="00E54002" w:rsidRDefault="00E54002">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6A77" w14:textId="52CDBE7F" w:rsidR="00900922" w:rsidRDefault="00221B3F" w:rsidP="00A271A5">
    <w:pPr>
      <w:pStyle w:val="Sidehoved"/>
      <w:jc w:val="right"/>
    </w:pPr>
    <w:r>
      <w:rPr>
        <w:noProof/>
      </w:rPr>
      <w:drawing>
        <wp:inline distT="0" distB="0" distL="0" distR="0" wp14:anchorId="01C6F5CF" wp14:editId="48D0A61E">
          <wp:extent cx="1688592" cy="615696"/>
          <wp:effectExtent l="0" t="0" r="6985" b="0"/>
          <wp:docPr id="1" name="Picture 2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5"/>
                  <pic:cNvPicPr/>
                </pic:nvPicPr>
                <pic:blipFill>
                  <a:blip r:embed="rId1">
                    <a:extLst>
                      <a:ext uri="{28A0092B-C50C-407E-A947-70E740481C1C}">
                        <a14:useLocalDpi xmlns:a14="http://schemas.microsoft.com/office/drawing/2010/main" val="0"/>
                      </a:ext>
                    </a:extLst>
                  </a:blip>
                  <a:stretch>
                    <a:fillRect/>
                  </a:stretch>
                </pic:blipFill>
                <pic:spPr>
                  <a:xfrm>
                    <a:off x="0" y="0"/>
                    <a:ext cx="1688592" cy="615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E49"/>
    <w:multiLevelType w:val="multilevel"/>
    <w:tmpl w:val="170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9314C"/>
    <w:multiLevelType w:val="multilevel"/>
    <w:tmpl w:val="F34A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C3805"/>
    <w:multiLevelType w:val="hybridMultilevel"/>
    <w:tmpl w:val="A7BC8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7B7CAE"/>
    <w:multiLevelType w:val="multilevel"/>
    <w:tmpl w:val="FA9E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B482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7F3270"/>
    <w:multiLevelType w:val="hybridMultilevel"/>
    <w:tmpl w:val="EEF60B0A"/>
    <w:lvl w:ilvl="0" w:tplc="DBFAA5E0">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8D86CA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BF4E0C"/>
    <w:multiLevelType w:val="multilevel"/>
    <w:tmpl w:val="E9C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A228A1"/>
    <w:multiLevelType w:val="hybridMultilevel"/>
    <w:tmpl w:val="A86CA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F9E46A8"/>
    <w:multiLevelType w:val="hybridMultilevel"/>
    <w:tmpl w:val="825EE850"/>
    <w:lvl w:ilvl="0" w:tplc="04060001">
      <w:start w:val="1"/>
      <w:numFmt w:val="bullet"/>
      <w:lvlText w:val=""/>
      <w:lvlJc w:val="left"/>
      <w:pPr>
        <w:ind w:left="345" w:hanging="360"/>
      </w:pPr>
      <w:rPr>
        <w:rFonts w:ascii="Symbol" w:hAnsi="Symbol" w:hint="default"/>
      </w:rPr>
    </w:lvl>
    <w:lvl w:ilvl="1" w:tplc="04060003">
      <w:start w:val="1"/>
      <w:numFmt w:val="bullet"/>
      <w:lvlText w:val="o"/>
      <w:lvlJc w:val="left"/>
      <w:pPr>
        <w:ind w:left="1065" w:hanging="360"/>
      </w:pPr>
      <w:rPr>
        <w:rFonts w:ascii="Courier New" w:hAnsi="Courier New" w:cs="Courier New" w:hint="default"/>
      </w:rPr>
    </w:lvl>
    <w:lvl w:ilvl="2" w:tplc="04060005" w:tentative="1">
      <w:start w:val="1"/>
      <w:numFmt w:val="bullet"/>
      <w:lvlText w:val=""/>
      <w:lvlJc w:val="left"/>
      <w:pPr>
        <w:ind w:left="1785" w:hanging="360"/>
      </w:pPr>
      <w:rPr>
        <w:rFonts w:ascii="Wingdings" w:hAnsi="Wingdings" w:hint="default"/>
      </w:rPr>
    </w:lvl>
    <w:lvl w:ilvl="3" w:tplc="04060001" w:tentative="1">
      <w:start w:val="1"/>
      <w:numFmt w:val="bullet"/>
      <w:lvlText w:val=""/>
      <w:lvlJc w:val="left"/>
      <w:pPr>
        <w:ind w:left="2505" w:hanging="360"/>
      </w:pPr>
      <w:rPr>
        <w:rFonts w:ascii="Symbol" w:hAnsi="Symbol" w:hint="default"/>
      </w:rPr>
    </w:lvl>
    <w:lvl w:ilvl="4" w:tplc="04060003" w:tentative="1">
      <w:start w:val="1"/>
      <w:numFmt w:val="bullet"/>
      <w:lvlText w:val="o"/>
      <w:lvlJc w:val="left"/>
      <w:pPr>
        <w:ind w:left="3225" w:hanging="360"/>
      </w:pPr>
      <w:rPr>
        <w:rFonts w:ascii="Courier New" w:hAnsi="Courier New" w:cs="Courier New" w:hint="default"/>
      </w:rPr>
    </w:lvl>
    <w:lvl w:ilvl="5" w:tplc="04060005" w:tentative="1">
      <w:start w:val="1"/>
      <w:numFmt w:val="bullet"/>
      <w:lvlText w:val=""/>
      <w:lvlJc w:val="left"/>
      <w:pPr>
        <w:ind w:left="3945" w:hanging="360"/>
      </w:pPr>
      <w:rPr>
        <w:rFonts w:ascii="Wingdings" w:hAnsi="Wingdings" w:hint="default"/>
      </w:rPr>
    </w:lvl>
    <w:lvl w:ilvl="6" w:tplc="04060001" w:tentative="1">
      <w:start w:val="1"/>
      <w:numFmt w:val="bullet"/>
      <w:lvlText w:val=""/>
      <w:lvlJc w:val="left"/>
      <w:pPr>
        <w:ind w:left="4665" w:hanging="360"/>
      </w:pPr>
      <w:rPr>
        <w:rFonts w:ascii="Symbol" w:hAnsi="Symbol" w:hint="default"/>
      </w:rPr>
    </w:lvl>
    <w:lvl w:ilvl="7" w:tplc="04060003" w:tentative="1">
      <w:start w:val="1"/>
      <w:numFmt w:val="bullet"/>
      <w:lvlText w:val="o"/>
      <w:lvlJc w:val="left"/>
      <w:pPr>
        <w:ind w:left="5385" w:hanging="360"/>
      </w:pPr>
      <w:rPr>
        <w:rFonts w:ascii="Courier New" w:hAnsi="Courier New" w:cs="Courier New" w:hint="default"/>
      </w:rPr>
    </w:lvl>
    <w:lvl w:ilvl="8" w:tplc="04060005" w:tentative="1">
      <w:start w:val="1"/>
      <w:numFmt w:val="bullet"/>
      <w:lvlText w:val=""/>
      <w:lvlJc w:val="left"/>
      <w:pPr>
        <w:ind w:left="6105" w:hanging="360"/>
      </w:pPr>
      <w:rPr>
        <w:rFonts w:ascii="Wingdings" w:hAnsi="Wingdings" w:hint="default"/>
      </w:rPr>
    </w:lvl>
  </w:abstractNum>
  <w:abstractNum w:abstractNumId="10" w15:restartNumberingAfterBreak="0">
    <w:nsid w:val="131C5197"/>
    <w:multiLevelType w:val="multilevel"/>
    <w:tmpl w:val="8D92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D05547"/>
    <w:multiLevelType w:val="multilevel"/>
    <w:tmpl w:val="9EB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02348"/>
    <w:multiLevelType w:val="hybridMultilevel"/>
    <w:tmpl w:val="46745A48"/>
    <w:lvl w:ilvl="0" w:tplc="4FAE60AE">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163F9C"/>
    <w:multiLevelType w:val="hybridMultilevel"/>
    <w:tmpl w:val="211CA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57975"/>
    <w:multiLevelType w:val="multilevel"/>
    <w:tmpl w:val="8EA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5C557C"/>
    <w:multiLevelType w:val="hybridMultilevel"/>
    <w:tmpl w:val="7D7211A8"/>
    <w:lvl w:ilvl="0" w:tplc="E8E684D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4F4047"/>
    <w:multiLevelType w:val="hybridMultilevel"/>
    <w:tmpl w:val="32E00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996200C"/>
    <w:multiLevelType w:val="multilevel"/>
    <w:tmpl w:val="3342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8828B1"/>
    <w:multiLevelType w:val="multilevel"/>
    <w:tmpl w:val="987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128FB"/>
    <w:multiLevelType w:val="hybridMultilevel"/>
    <w:tmpl w:val="D3329D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D363F83"/>
    <w:multiLevelType w:val="multilevel"/>
    <w:tmpl w:val="860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C54B6"/>
    <w:multiLevelType w:val="hybridMultilevel"/>
    <w:tmpl w:val="CBEE0AB6"/>
    <w:lvl w:ilvl="0" w:tplc="F3267B4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337E35B5"/>
    <w:multiLevelType w:val="multilevel"/>
    <w:tmpl w:val="5580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73242"/>
    <w:multiLevelType w:val="multilevel"/>
    <w:tmpl w:val="A48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C013C"/>
    <w:multiLevelType w:val="hybridMultilevel"/>
    <w:tmpl w:val="D284AAEA"/>
    <w:lvl w:ilvl="0" w:tplc="C98EC35A">
      <w:numFmt w:val="bullet"/>
      <w:lvlText w:val="-"/>
      <w:lvlJc w:val="left"/>
      <w:pPr>
        <w:ind w:left="1664" w:hanging="360"/>
      </w:pPr>
      <w:rPr>
        <w:rFonts w:ascii="Calibri" w:eastAsiaTheme="minorHAnsi" w:hAnsi="Calibri" w:cs="Calibri"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5" w15:restartNumberingAfterBreak="0">
    <w:nsid w:val="482B515E"/>
    <w:multiLevelType w:val="hybridMultilevel"/>
    <w:tmpl w:val="926A5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6E1CFD"/>
    <w:multiLevelType w:val="multilevel"/>
    <w:tmpl w:val="B06E1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A56077"/>
    <w:multiLevelType w:val="multilevel"/>
    <w:tmpl w:val="1B7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C0BD4"/>
    <w:multiLevelType w:val="hybridMultilevel"/>
    <w:tmpl w:val="24BA63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4F6404"/>
    <w:multiLevelType w:val="multilevel"/>
    <w:tmpl w:val="50C4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FD3907"/>
    <w:multiLevelType w:val="multilevel"/>
    <w:tmpl w:val="0D1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F5006"/>
    <w:multiLevelType w:val="multilevel"/>
    <w:tmpl w:val="62F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EB43F8"/>
    <w:multiLevelType w:val="multilevel"/>
    <w:tmpl w:val="8AFC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567AE"/>
    <w:multiLevelType w:val="multilevel"/>
    <w:tmpl w:val="AA6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475024"/>
    <w:multiLevelType w:val="hybridMultilevel"/>
    <w:tmpl w:val="5172D2C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5" w15:restartNumberingAfterBreak="0">
    <w:nsid w:val="6E4B0E6A"/>
    <w:multiLevelType w:val="multilevel"/>
    <w:tmpl w:val="3F16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1507EA"/>
    <w:multiLevelType w:val="multilevel"/>
    <w:tmpl w:val="AF3E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93DF2"/>
    <w:multiLevelType w:val="multilevel"/>
    <w:tmpl w:val="5AD6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A67CB"/>
    <w:multiLevelType w:val="hybridMultilevel"/>
    <w:tmpl w:val="76E0CD7A"/>
    <w:lvl w:ilvl="0" w:tplc="D17E846E">
      <w:start w:val="2"/>
      <w:numFmt w:val="decimal"/>
      <w:lvlText w:val="%1."/>
      <w:lvlJc w:val="left"/>
      <w:pPr>
        <w:ind w:left="70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A961AB3"/>
    <w:multiLevelType w:val="hybridMultilevel"/>
    <w:tmpl w:val="10F04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D26708A"/>
    <w:multiLevelType w:val="multilevel"/>
    <w:tmpl w:val="711A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EE6F68"/>
    <w:multiLevelType w:val="hybridMultilevel"/>
    <w:tmpl w:val="4C4A2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20352049">
    <w:abstractNumId w:val="6"/>
  </w:num>
  <w:num w:numId="2" w16cid:durableId="714158039">
    <w:abstractNumId w:val="9"/>
  </w:num>
  <w:num w:numId="3" w16cid:durableId="483855988">
    <w:abstractNumId w:val="38"/>
  </w:num>
  <w:num w:numId="4" w16cid:durableId="886144403">
    <w:abstractNumId w:val="19"/>
  </w:num>
  <w:num w:numId="5" w16cid:durableId="128280633">
    <w:abstractNumId w:val="2"/>
  </w:num>
  <w:num w:numId="6" w16cid:durableId="1864392577">
    <w:abstractNumId w:val="15"/>
  </w:num>
  <w:num w:numId="7" w16cid:durableId="2096241797">
    <w:abstractNumId w:val="5"/>
  </w:num>
  <w:num w:numId="8" w16cid:durableId="830485604">
    <w:abstractNumId w:val="4"/>
  </w:num>
  <w:num w:numId="9" w16cid:durableId="1376347877">
    <w:abstractNumId w:val="24"/>
  </w:num>
  <w:num w:numId="10" w16cid:durableId="938179073">
    <w:abstractNumId w:val="14"/>
  </w:num>
  <w:num w:numId="11" w16cid:durableId="318268888">
    <w:abstractNumId w:val="17"/>
  </w:num>
  <w:num w:numId="12" w16cid:durableId="1945769726">
    <w:abstractNumId w:val="23"/>
  </w:num>
  <w:num w:numId="13" w16cid:durableId="1144156755">
    <w:abstractNumId w:val="7"/>
  </w:num>
  <w:num w:numId="14" w16cid:durableId="690182502">
    <w:abstractNumId w:val="29"/>
  </w:num>
  <w:num w:numId="15" w16cid:durableId="217516687">
    <w:abstractNumId w:val="40"/>
  </w:num>
  <w:num w:numId="16" w16cid:durableId="392968925">
    <w:abstractNumId w:val="3"/>
  </w:num>
  <w:num w:numId="17" w16cid:durableId="1020086264">
    <w:abstractNumId w:val="26"/>
  </w:num>
  <w:num w:numId="18" w16cid:durableId="951790106">
    <w:abstractNumId w:val="13"/>
  </w:num>
  <w:num w:numId="19" w16cid:durableId="590357740">
    <w:abstractNumId w:val="16"/>
  </w:num>
  <w:num w:numId="20" w16cid:durableId="286081621">
    <w:abstractNumId w:val="21"/>
  </w:num>
  <w:num w:numId="21" w16cid:durableId="2000184250">
    <w:abstractNumId w:val="8"/>
  </w:num>
  <w:num w:numId="22" w16cid:durableId="235865599">
    <w:abstractNumId w:val="12"/>
  </w:num>
  <w:num w:numId="23" w16cid:durableId="235944915">
    <w:abstractNumId w:val="34"/>
  </w:num>
  <w:num w:numId="24" w16cid:durableId="16397549">
    <w:abstractNumId w:val="33"/>
  </w:num>
  <w:num w:numId="25" w16cid:durableId="1680237528">
    <w:abstractNumId w:val="30"/>
  </w:num>
  <w:num w:numId="26" w16cid:durableId="346831316">
    <w:abstractNumId w:val="32"/>
  </w:num>
  <w:num w:numId="27" w16cid:durableId="1046489702">
    <w:abstractNumId w:val="41"/>
  </w:num>
  <w:num w:numId="28" w16cid:durableId="1000307586">
    <w:abstractNumId w:val="25"/>
  </w:num>
  <w:num w:numId="29" w16cid:durableId="246578168">
    <w:abstractNumId w:val="10"/>
  </w:num>
  <w:num w:numId="30" w16cid:durableId="2056420606">
    <w:abstractNumId w:val="28"/>
  </w:num>
  <w:num w:numId="31" w16cid:durableId="1238443233">
    <w:abstractNumId w:val="31"/>
  </w:num>
  <w:num w:numId="32" w16cid:durableId="1913462595">
    <w:abstractNumId w:val="35"/>
  </w:num>
  <w:num w:numId="33" w16cid:durableId="1506093231">
    <w:abstractNumId w:val="22"/>
  </w:num>
  <w:num w:numId="34" w16cid:durableId="530841802">
    <w:abstractNumId w:val="37"/>
  </w:num>
  <w:num w:numId="35" w16cid:durableId="191843337">
    <w:abstractNumId w:val="27"/>
  </w:num>
  <w:num w:numId="36" w16cid:durableId="495076601">
    <w:abstractNumId w:val="18"/>
  </w:num>
  <w:num w:numId="37" w16cid:durableId="1528561951">
    <w:abstractNumId w:val="11"/>
  </w:num>
  <w:num w:numId="38" w16cid:durableId="824662016">
    <w:abstractNumId w:val="36"/>
  </w:num>
  <w:num w:numId="39" w16cid:durableId="500856961">
    <w:abstractNumId w:val="20"/>
  </w:num>
  <w:num w:numId="40" w16cid:durableId="1695769459">
    <w:abstractNumId w:val="1"/>
  </w:num>
  <w:num w:numId="41" w16cid:durableId="1252546391">
    <w:abstractNumId w:val="0"/>
  </w:num>
  <w:num w:numId="42" w16cid:durableId="4328656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A5"/>
    <w:rsid w:val="00000B46"/>
    <w:rsid w:val="00001E76"/>
    <w:rsid w:val="0000239F"/>
    <w:rsid w:val="00002CDC"/>
    <w:rsid w:val="000040FE"/>
    <w:rsid w:val="000044D8"/>
    <w:rsid w:val="0000568D"/>
    <w:rsid w:val="0000585D"/>
    <w:rsid w:val="000058AB"/>
    <w:rsid w:val="00013D2F"/>
    <w:rsid w:val="00014385"/>
    <w:rsid w:val="00014E2F"/>
    <w:rsid w:val="00015CC6"/>
    <w:rsid w:val="00016C4D"/>
    <w:rsid w:val="00016F7C"/>
    <w:rsid w:val="00017797"/>
    <w:rsid w:val="000232E4"/>
    <w:rsid w:val="00023F85"/>
    <w:rsid w:val="0002571D"/>
    <w:rsid w:val="00025AD2"/>
    <w:rsid w:val="00031C94"/>
    <w:rsid w:val="00033788"/>
    <w:rsid w:val="00036B3C"/>
    <w:rsid w:val="000427C3"/>
    <w:rsid w:val="000455CC"/>
    <w:rsid w:val="0004566C"/>
    <w:rsid w:val="00045AD4"/>
    <w:rsid w:val="00045BEA"/>
    <w:rsid w:val="0004694E"/>
    <w:rsid w:val="00046EAF"/>
    <w:rsid w:val="00047302"/>
    <w:rsid w:val="00047B3F"/>
    <w:rsid w:val="0006060E"/>
    <w:rsid w:val="00061729"/>
    <w:rsid w:val="000629FA"/>
    <w:rsid w:val="00064590"/>
    <w:rsid w:val="000655FC"/>
    <w:rsid w:val="00066507"/>
    <w:rsid w:val="00070561"/>
    <w:rsid w:val="00070EAC"/>
    <w:rsid w:val="0007269E"/>
    <w:rsid w:val="000734E4"/>
    <w:rsid w:val="00073B75"/>
    <w:rsid w:val="00074D89"/>
    <w:rsid w:val="00075AFE"/>
    <w:rsid w:val="00075BA4"/>
    <w:rsid w:val="000761C3"/>
    <w:rsid w:val="00076FC3"/>
    <w:rsid w:val="00080F16"/>
    <w:rsid w:val="000811DD"/>
    <w:rsid w:val="00081B20"/>
    <w:rsid w:val="00081D2C"/>
    <w:rsid w:val="00082437"/>
    <w:rsid w:val="00084659"/>
    <w:rsid w:val="000847B9"/>
    <w:rsid w:val="00084A6F"/>
    <w:rsid w:val="00086BC0"/>
    <w:rsid w:val="00090277"/>
    <w:rsid w:val="00090EF6"/>
    <w:rsid w:val="0009375F"/>
    <w:rsid w:val="00097C75"/>
    <w:rsid w:val="00097FD8"/>
    <w:rsid w:val="000A51C9"/>
    <w:rsid w:val="000B0CB0"/>
    <w:rsid w:val="000B18CF"/>
    <w:rsid w:val="000B218E"/>
    <w:rsid w:val="000B399B"/>
    <w:rsid w:val="000B6E81"/>
    <w:rsid w:val="000C30EE"/>
    <w:rsid w:val="000C394B"/>
    <w:rsid w:val="000C3E69"/>
    <w:rsid w:val="000C46F4"/>
    <w:rsid w:val="000C54E9"/>
    <w:rsid w:val="000C7502"/>
    <w:rsid w:val="000D25F8"/>
    <w:rsid w:val="000D2953"/>
    <w:rsid w:val="000D5126"/>
    <w:rsid w:val="000D5760"/>
    <w:rsid w:val="000D5827"/>
    <w:rsid w:val="000E046B"/>
    <w:rsid w:val="000E3001"/>
    <w:rsid w:val="000E3FFE"/>
    <w:rsid w:val="000E5868"/>
    <w:rsid w:val="000E654D"/>
    <w:rsid w:val="000E7946"/>
    <w:rsid w:val="000F2D1F"/>
    <w:rsid w:val="000F4C73"/>
    <w:rsid w:val="000F4DEC"/>
    <w:rsid w:val="001009B4"/>
    <w:rsid w:val="00103207"/>
    <w:rsid w:val="00103A46"/>
    <w:rsid w:val="00106B63"/>
    <w:rsid w:val="00112C62"/>
    <w:rsid w:val="0011324B"/>
    <w:rsid w:val="001157E4"/>
    <w:rsid w:val="001160DD"/>
    <w:rsid w:val="00116E90"/>
    <w:rsid w:val="001204F5"/>
    <w:rsid w:val="00121164"/>
    <w:rsid w:val="001230C7"/>
    <w:rsid w:val="001233E1"/>
    <w:rsid w:val="0012363B"/>
    <w:rsid w:val="00124783"/>
    <w:rsid w:val="00124F46"/>
    <w:rsid w:val="00125786"/>
    <w:rsid w:val="001263ED"/>
    <w:rsid w:val="00130A52"/>
    <w:rsid w:val="00133169"/>
    <w:rsid w:val="00134DC2"/>
    <w:rsid w:val="00134F6E"/>
    <w:rsid w:val="00136BD4"/>
    <w:rsid w:val="00141627"/>
    <w:rsid w:val="00143454"/>
    <w:rsid w:val="0014621F"/>
    <w:rsid w:val="00147279"/>
    <w:rsid w:val="0014759F"/>
    <w:rsid w:val="001476C1"/>
    <w:rsid w:val="001516FB"/>
    <w:rsid w:val="001519A1"/>
    <w:rsid w:val="0015264E"/>
    <w:rsid w:val="00153913"/>
    <w:rsid w:val="00153C79"/>
    <w:rsid w:val="00153EAA"/>
    <w:rsid w:val="00154E8E"/>
    <w:rsid w:val="00155320"/>
    <w:rsid w:val="00156D25"/>
    <w:rsid w:val="0016091A"/>
    <w:rsid w:val="00160B2C"/>
    <w:rsid w:val="00161F1A"/>
    <w:rsid w:val="00163D9C"/>
    <w:rsid w:val="00165109"/>
    <w:rsid w:val="00165BB2"/>
    <w:rsid w:val="00167EF6"/>
    <w:rsid w:val="0017116B"/>
    <w:rsid w:val="001714E7"/>
    <w:rsid w:val="00172F14"/>
    <w:rsid w:val="0017352F"/>
    <w:rsid w:val="00174179"/>
    <w:rsid w:val="00175B8C"/>
    <w:rsid w:val="00175F21"/>
    <w:rsid w:val="00180C13"/>
    <w:rsid w:val="00184303"/>
    <w:rsid w:val="00184850"/>
    <w:rsid w:val="001864F0"/>
    <w:rsid w:val="00187C01"/>
    <w:rsid w:val="001901A2"/>
    <w:rsid w:val="00191CAD"/>
    <w:rsid w:val="00191DBF"/>
    <w:rsid w:val="00192830"/>
    <w:rsid w:val="001953E1"/>
    <w:rsid w:val="00195592"/>
    <w:rsid w:val="00196BC1"/>
    <w:rsid w:val="001A030D"/>
    <w:rsid w:val="001A2FC7"/>
    <w:rsid w:val="001A5E5D"/>
    <w:rsid w:val="001A7083"/>
    <w:rsid w:val="001B04A2"/>
    <w:rsid w:val="001B214C"/>
    <w:rsid w:val="001B5BD7"/>
    <w:rsid w:val="001B5E0A"/>
    <w:rsid w:val="001B667F"/>
    <w:rsid w:val="001B7D6F"/>
    <w:rsid w:val="001C26CA"/>
    <w:rsid w:val="001C392D"/>
    <w:rsid w:val="001C39CF"/>
    <w:rsid w:val="001C3C32"/>
    <w:rsid w:val="001C7441"/>
    <w:rsid w:val="001D073A"/>
    <w:rsid w:val="001D21E1"/>
    <w:rsid w:val="001D22FA"/>
    <w:rsid w:val="001D4669"/>
    <w:rsid w:val="001D6C20"/>
    <w:rsid w:val="001E11DF"/>
    <w:rsid w:val="001E216E"/>
    <w:rsid w:val="001E3FE6"/>
    <w:rsid w:val="001E6EC6"/>
    <w:rsid w:val="001E746A"/>
    <w:rsid w:val="001F25B8"/>
    <w:rsid w:val="001F44FF"/>
    <w:rsid w:val="001F547A"/>
    <w:rsid w:val="001F67DC"/>
    <w:rsid w:val="001F7DE8"/>
    <w:rsid w:val="00200C01"/>
    <w:rsid w:val="00200CC4"/>
    <w:rsid w:val="002018D6"/>
    <w:rsid w:val="0020248C"/>
    <w:rsid w:val="0020286A"/>
    <w:rsid w:val="00205BDD"/>
    <w:rsid w:val="00206A43"/>
    <w:rsid w:val="00206AB3"/>
    <w:rsid w:val="002107AB"/>
    <w:rsid w:val="00210A27"/>
    <w:rsid w:val="0021185C"/>
    <w:rsid w:val="00212851"/>
    <w:rsid w:val="00214DA1"/>
    <w:rsid w:val="00215D1A"/>
    <w:rsid w:val="00221B3F"/>
    <w:rsid w:val="00221EFC"/>
    <w:rsid w:val="00223452"/>
    <w:rsid w:val="0022442E"/>
    <w:rsid w:val="00226DFF"/>
    <w:rsid w:val="00227D70"/>
    <w:rsid w:val="00227FCA"/>
    <w:rsid w:val="0023019C"/>
    <w:rsid w:val="002321E7"/>
    <w:rsid w:val="002328EC"/>
    <w:rsid w:val="002333DF"/>
    <w:rsid w:val="00233894"/>
    <w:rsid w:val="002358E8"/>
    <w:rsid w:val="00236DD3"/>
    <w:rsid w:val="00237CD5"/>
    <w:rsid w:val="00240E77"/>
    <w:rsid w:val="002511CF"/>
    <w:rsid w:val="0025307D"/>
    <w:rsid w:val="0025313C"/>
    <w:rsid w:val="0025406A"/>
    <w:rsid w:val="00254A9B"/>
    <w:rsid w:val="00256447"/>
    <w:rsid w:val="002635E7"/>
    <w:rsid w:val="00263BFC"/>
    <w:rsid w:val="00270150"/>
    <w:rsid w:val="00270576"/>
    <w:rsid w:val="002726B1"/>
    <w:rsid w:val="002737CF"/>
    <w:rsid w:val="00273EB0"/>
    <w:rsid w:val="002748E7"/>
    <w:rsid w:val="00275A4B"/>
    <w:rsid w:val="00283793"/>
    <w:rsid w:val="00283902"/>
    <w:rsid w:val="00283C40"/>
    <w:rsid w:val="00284277"/>
    <w:rsid w:val="00284717"/>
    <w:rsid w:val="00285827"/>
    <w:rsid w:val="00286E08"/>
    <w:rsid w:val="00286F45"/>
    <w:rsid w:val="00291077"/>
    <w:rsid w:val="00291CD5"/>
    <w:rsid w:val="00294FF0"/>
    <w:rsid w:val="00296C7E"/>
    <w:rsid w:val="002A0251"/>
    <w:rsid w:val="002A0B2C"/>
    <w:rsid w:val="002A499C"/>
    <w:rsid w:val="002A4D81"/>
    <w:rsid w:val="002A72EE"/>
    <w:rsid w:val="002B23D8"/>
    <w:rsid w:val="002B243F"/>
    <w:rsid w:val="002B393B"/>
    <w:rsid w:val="002B4F16"/>
    <w:rsid w:val="002B5495"/>
    <w:rsid w:val="002B72B2"/>
    <w:rsid w:val="002B7C88"/>
    <w:rsid w:val="002C1376"/>
    <w:rsid w:val="002C1ADD"/>
    <w:rsid w:val="002C1CC5"/>
    <w:rsid w:val="002C2504"/>
    <w:rsid w:val="002C2D02"/>
    <w:rsid w:val="002C3EE8"/>
    <w:rsid w:val="002C4DA0"/>
    <w:rsid w:val="002C61AC"/>
    <w:rsid w:val="002D47BE"/>
    <w:rsid w:val="002E13ED"/>
    <w:rsid w:val="002E169C"/>
    <w:rsid w:val="002E22D6"/>
    <w:rsid w:val="002E2652"/>
    <w:rsid w:val="002E4968"/>
    <w:rsid w:val="002E7097"/>
    <w:rsid w:val="002E79FF"/>
    <w:rsid w:val="002F1ACB"/>
    <w:rsid w:val="002F25E1"/>
    <w:rsid w:val="002F3EE0"/>
    <w:rsid w:val="002F54E3"/>
    <w:rsid w:val="00300A1D"/>
    <w:rsid w:val="003033A3"/>
    <w:rsid w:val="003038D4"/>
    <w:rsid w:val="00303F63"/>
    <w:rsid w:val="0030787C"/>
    <w:rsid w:val="00307FCB"/>
    <w:rsid w:val="003102C4"/>
    <w:rsid w:val="00313EAA"/>
    <w:rsid w:val="00314343"/>
    <w:rsid w:val="00317237"/>
    <w:rsid w:val="00320EFA"/>
    <w:rsid w:val="00323BB0"/>
    <w:rsid w:val="00324AD9"/>
    <w:rsid w:val="0032591A"/>
    <w:rsid w:val="00330053"/>
    <w:rsid w:val="00330AE8"/>
    <w:rsid w:val="00332DE5"/>
    <w:rsid w:val="00332FE1"/>
    <w:rsid w:val="0033460D"/>
    <w:rsid w:val="003347D0"/>
    <w:rsid w:val="00336726"/>
    <w:rsid w:val="00341118"/>
    <w:rsid w:val="003431B9"/>
    <w:rsid w:val="00344453"/>
    <w:rsid w:val="003448C5"/>
    <w:rsid w:val="00346104"/>
    <w:rsid w:val="00346A06"/>
    <w:rsid w:val="00353360"/>
    <w:rsid w:val="00354178"/>
    <w:rsid w:val="00354265"/>
    <w:rsid w:val="0035444D"/>
    <w:rsid w:val="0035617B"/>
    <w:rsid w:val="00360444"/>
    <w:rsid w:val="003615D9"/>
    <w:rsid w:val="00363CEA"/>
    <w:rsid w:val="003733D7"/>
    <w:rsid w:val="00374A81"/>
    <w:rsid w:val="00375128"/>
    <w:rsid w:val="003767C7"/>
    <w:rsid w:val="003801C6"/>
    <w:rsid w:val="003833F6"/>
    <w:rsid w:val="003854FC"/>
    <w:rsid w:val="00385FAC"/>
    <w:rsid w:val="003906D3"/>
    <w:rsid w:val="00392705"/>
    <w:rsid w:val="00394A21"/>
    <w:rsid w:val="00395CC6"/>
    <w:rsid w:val="00395F58"/>
    <w:rsid w:val="00396791"/>
    <w:rsid w:val="00396952"/>
    <w:rsid w:val="0039737C"/>
    <w:rsid w:val="0039781E"/>
    <w:rsid w:val="003B0029"/>
    <w:rsid w:val="003B06BE"/>
    <w:rsid w:val="003B086A"/>
    <w:rsid w:val="003B1551"/>
    <w:rsid w:val="003B2410"/>
    <w:rsid w:val="003B2F64"/>
    <w:rsid w:val="003B4A04"/>
    <w:rsid w:val="003B76F4"/>
    <w:rsid w:val="003B7921"/>
    <w:rsid w:val="003C0ADF"/>
    <w:rsid w:val="003C130E"/>
    <w:rsid w:val="003C22D9"/>
    <w:rsid w:val="003C427A"/>
    <w:rsid w:val="003C4A8E"/>
    <w:rsid w:val="003C52A6"/>
    <w:rsid w:val="003C52EF"/>
    <w:rsid w:val="003C5956"/>
    <w:rsid w:val="003C61A6"/>
    <w:rsid w:val="003C67A5"/>
    <w:rsid w:val="003C7181"/>
    <w:rsid w:val="003C7951"/>
    <w:rsid w:val="003D3325"/>
    <w:rsid w:val="003D37A5"/>
    <w:rsid w:val="003D385C"/>
    <w:rsid w:val="003D3BBC"/>
    <w:rsid w:val="003D44AD"/>
    <w:rsid w:val="003D6FDF"/>
    <w:rsid w:val="003E23F8"/>
    <w:rsid w:val="003E2A22"/>
    <w:rsid w:val="003E2EF0"/>
    <w:rsid w:val="003E332F"/>
    <w:rsid w:val="003E46E1"/>
    <w:rsid w:val="003E6682"/>
    <w:rsid w:val="003F04BD"/>
    <w:rsid w:val="003F3BC6"/>
    <w:rsid w:val="003F46FE"/>
    <w:rsid w:val="003F52E3"/>
    <w:rsid w:val="003F5A33"/>
    <w:rsid w:val="003F5FC4"/>
    <w:rsid w:val="00401659"/>
    <w:rsid w:val="00405161"/>
    <w:rsid w:val="0041296F"/>
    <w:rsid w:val="00414A5A"/>
    <w:rsid w:val="00416535"/>
    <w:rsid w:val="004179A3"/>
    <w:rsid w:val="00417D9B"/>
    <w:rsid w:val="00424E92"/>
    <w:rsid w:val="00427137"/>
    <w:rsid w:val="0043007D"/>
    <w:rsid w:val="00430641"/>
    <w:rsid w:val="004306F3"/>
    <w:rsid w:val="004335D7"/>
    <w:rsid w:val="00433A4C"/>
    <w:rsid w:val="004341DF"/>
    <w:rsid w:val="004416E1"/>
    <w:rsid w:val="00441F2B"/>
    <w:rsid w:val="00442002"/>
    <w:rsid w:val="00443325"/>
    <w:rsid w:val="00446791"/>
    <w:rsid w:val="00446924"/>
    <w:rsid w:val="00450908"/>
    <w:rsid w:val="004524A8"/>
    <w:rsid w:val="00454841"/>
    <w:rsid w:val="00455663"/>
    <w:rsid w:val="0045692B"/>
    <w:rsid w:val="00460A48"/>
    <w:rsid w:val="00460B80"/>
    <w:rsid w:val="004610CB"/>
    <w:rsid w:val="004626A7"/>
    <w:rsid w:val="00462FE6"/>
    <w:rsid w:val="004630E4"/>
    <w:rsid w:val="00463348"/>
    <w:rsid w:val="00463A26"/>
    <w:rsid w:val="00465420"/>
    <w:rsid w:val="00470B5D"/>
    <w:rsid w:val="00472381"/>
    <w:rsid w:val="00472B7F"/>
    <w:rsid w:val="00476392"/>
    <w:rsid w:val="00480A02"/>
    <w:rsid w:val="0048150B"/>
    <w:rsid w:val="00482CD7"/>
    <w:rsid w:val="004835B5"/>
    <w:rsid w:val="0048630B"/>
    <w:rsid w:val="004902C3"/>
    <w:rsid w:val="00490567"/>
    <w:rsid w:val="00490A2A"/>
    <w:rsid w:val="00491CC0"/>
    <w:rsid w:val="00492FF9"/>
    <w:rsid w:val="00494AD8"/>
    <w:rsid w:val="00495615"/>
    <w:rsid w:val="004A0ACD"/>
    <w:rsid w:val="004A1F44"/>
    <w:rsid w:val="004A2B48"/>
    <w:rsid w:val="004A2C0A"/>
    <w:rsid w:val="004A78A8"/>
    <w:rsid w:val="004B4F18"/>
    <w:rsid w:val="004C1528"/>
    <w:rsid w:val="004C1EF3"/>
    <w:rsid w:val="004C1F07"/>
    <w:rsid w:val="004C400B"/>
    <w:rsid w:val="004C4558"/>
    <w:rsid w:val="004C552E"/>
    <w:rsid w:val="004D15D3"/>
    <w:rsid w:val="004D488E"/>
    <w:rsid w:val="004D7483"/>
    <w:rsid w:val="004E00F7"/>
    <w:rsid w:val="004E1F88"/>
    <w:rsid w:val="004E3BC7"/>
    <w:rsid w:val="004E542F"/>
    <w:rsid w:val="004E6B13"/>
    <w:rsid w:val="004F16B9"/>
    <w:rsid w:val="004F5E6B"/>
    <w:rsid w:val="004F70C5"/>
    <w:rsid w:val="004F72BD"/>
    <w:rsid w:val="00500D0C"/>
    <w:rsid w:val="00501B49"/>
    <w:rsid w:val="00502445"/>
    <w:rsid w:val="00502A9A"/>
    <w:rsid w:val="00511649"/>
    <w:rsid w:val="00514732"/>
    <w:rsid w:val="00516373"/>
    <w:rsid w:val="005211C7"/>
    <w:rsid w:val="005221A6"/>
    <w:rsid w:val="005243E4"/>
    <w:rsid w:val="0052468E"/>
    <w:rsid w:val="00524E89"/>
    <w:rsid w:val="00527180"/>
    <w:rsid w:val="0053660A"/>
    <w:rsid w:val="00537A25"/>
    <w:rsid w:val="00540FB3"/>
    <w:rsid w:val="0054171B"/>
    <w:rsid w:val="005434F6"/>
    <w:rsid w:val="00544488"/>
    <w:rsid w:val="00544AB8"/>
    <w:rsid w:val="00544E85"/>
    <w:rsid w:val="00550629"/>
    <w:rsid w:val="00550F93"/>
    <w:rsid w:val="005526A5"/>
    <w:rsid w:val="00554DD5"/>
    <w:rsid w:val="00556035"/>
    <w:rsid w:val="00560352"/>
    <w:rsid w:val="0056278B"/>
    <w:rsid w:val="0056383B"/>
    <w:rsid w:val="00566140"/>
    <w:rsid w:val="0057141A"/>
    <w:rsid w:val="00574F3B"/>
    <w:rsid w:val="00580ED2"/>
    <w:rsid w:val="0058352F"/>
    <w:rsid w:val="00586079"/>
    <w:rsid w:val="005861D2"/>
    <w:rsid w:val="00587BDA"/>
    <w:rsid w:val="005918D7"/>
    <w:rsid w:val="0059478D"/>
    <w:rsid w:val="00594A07"/>
    <w:rsid w:val="00594B0C"/>
    <w:rsid w:val="00594BCC"/>
    <w:rsid w:val="005955CB"/>
    <w:rsid w:val="0059632F"/>
    <w:rsid w:val="005963C9"/>
    <w:rsid w:val="00596999"/>
    <w:rsid w:val="00597624"/>
    <w:rsid w:val="0059786F"/>
    <w:rsid w:val="005A1BBD"/>
    <w:rsid w:val="005A203B"/>
    <w:rsid w:val="005A4D7C"/>
    <w:rsid w:val="005A6174"/>
    <w:rsid w:val="005A7539"/>
    <w:rsid w:val="005B0EED"/>
    <w:rsid w:val="005B1A45"/>
    <w:rsid w:val="005B3117"/>
    <w:rsid w:val="005B33EE"/>
    <w:rsid w:val="005B5870"/>
    <w:rsid w:val="005B58ED"/>
    <w:rsid w:val="005B6A16"/>
    <w:rsid w:val="005C0418"/>
    <w:rsid w:val="005C1A2B"/>
    <w:rsid w:val="005C503F"/>
    <w:rsid w:val="005C5B89"/>
    <w:rsid w:val="005D0F6C"/>
    <w:rsid w:val="005D1A07"/>
    <w:rsid w:val="005D2D29"/>
    <w:rsid w:val="005D4CE3"/>
    <w:rsid w:val="005E607F"/>
    <w:rsid w:val="005F0A1A"/>
    <w:rsid w:val="005F395E"/>
    <w:rsid w:val="00602AB5"/>
    <w:rsid w:val="00603FA2"/>
    <w:rsid w:val="0061098B"/>
    <w:rsid w:val="006124BB"/>
    <w:rsid w:val="006144B4"/>
    <w:rsid w:val="00615ED9"/>
    <w:rsid w:val="006203EC"/>
    <w:rsid w:val="00622A01"/>
    <w:rsid w:val="0062485F"/>
    <w:rsid w:val="006262E9"/>
    <w:rsid w:val="00626F9E"/>
    <w:rsid w:val="00627F3B"/>
    <w:rsid w:val="00630AE0"/>
    <w:rsid w:val="00635175"/>
    <w:rsid w:val="00635703"/>
    <w:rsid w:val="006359E6"/>
    <w:rsid w:val="00637346"/>
    <w:rsid w:val="00637C20"/>
    <w:rsid w:val="00637CDE"/>
    <w:rsid w:val="00642097"/>
    <w:rsid w:val="0064324A"/>
    <w:rsid w:val="006461C8"/>
    <w:rsid w:val="0065030D"/>
    <w:rsid w:val="0065189A"/>
    <w:rsid w:val="00652457"/>
    <w:rsid w:val="00655A73"/>
    <w:rsid w:val="006560A4"/>
    <w:rsid w:val="0066064E"/>
    <w:rsid w:val="006607FB"/>
    <w:rsid w:val="00661379"/>
    <w:rsid w:val="00661514"/>
    <w:rsid w:val="00661B49"/>
    <w:rsid w:val="00664A62"/>
    <w:rsid w:val="00664B15"/>
    <w:rsid w:val="00664ED1"/>
    <w:rsid w:val="00665420"/>
    <w:rsid w:val="00665874"/>
    <w:rsid w:val="006754F1"/>
    <w:rsid w:val="00682473"/>
    <w:rsid w:val="00682941"/>
    <w:rsid w:val="00683713"/>
    <w:rsid w:val="00686967"/>
    <w:rsid w:val="00686ED5"/>
    <w:rsid w:val="00690FEB"/>
    <w:rsid w:val="006A01DF"/>
    <w:rsid w:val="006A33E4"/>
    <w:rsid w:val="006A43E4"/>
    <w:rsid w:val="006A4A30"/>
    <w:rsid w:val="006A676B"/>
    <w:rsid w:val="006A72E3"/>
    <w:rsid w:val="006B00E4"/>
    <w:rsid w:val="006B459C"/>
    <w:rsid w:val="006B4CFC"/>
    <w:rsid w:val="006B4E2C"/>
    <w:rsid w:val="006B614C"/>
    <w:rsid w:val="006B6163"/>
    <w:rsid w:val="006B628D"/>
    <w:rsid w:val="006B7CC2"/>
    <w:rsid w:val="006C0AA6"/>
    <w:rsid w:val="006C4420"/>
    <w:rsid w:val="006C4DFF"/>
    <w:rsid w:val="006C618E"/>
    <w:rsid w:val="006C7411"/>
    <w:rsid w:val="006D29D8"/>
    <w:rsid w:val="006D37D1"/>
    <w:rsid w:val="006D47CD"/>
    <w:rsid w:val="006D560A"/>
    <w:rsid w:val="006E35B5"/>
    <w:rsid w:val="006E3F7A"/>
    <w:rsid w:val="006E5589"/>
    <w:rsid w:val="006E715C"/>
    <w:rsid w:val="006E739E"/>
    <w:rsid w:val="006F1104"/>
    <w:rsid w:val="006F2B58"/>
    <w:rsid w:val="006F4800"/>
    <w:rsid w:val="00700F0F"/>
    <w:rsid w:val="0070158C"/>
    <w:rsid w:val="007017CF"/>
    <w:rsid w:val="00701B84"/>
    <w:rsid w:val="00702A1F"/>
    <w:rsid w:val="0070308A"/>
    <w:rsid w:val="00706770"/>
    <w:rsid w:val="00711E43"/>
    <w:rsid w:val="00715DD9"/>
    <w:rsid w:val="0071769E"/>
    <w:rsid w:val="007202A1"/>
    <w:rsid w:val="00722148"/>
    <w:rsid w:val="00724616"/>
    <w:rsid w:val="00725E00"/>
    <w:rsid w:val="0072686A"/>
    <w:rsid w:val="007268E6"/>
    <w:rsid w:val="007278E6"/>
    <w:rsid w:val="00732D5D"/>
    <w:rsid w:val="0073375E"/>
    <w:rsid w:val="00734136"/>
    <w:rsid w:val="00734896"/>
    <w:rsid w:val="00737DF8"/>
    <w:rsid w:val="007420EE"/>
    <w:rsid w:val="00744297"/>
    <w:rsid w:val="0074499D"/>
    <w:rsid w:val="00744C7D"/>
    <w:rsid w:val="00745C4D"/>
    <w:rsid w:val="00746585"/>
    <w:rsid w:val="00746C92"/>
    <w:rsid w:val="007474E9"/>
    <w:rsid w:val="00747BD1"/>
    <w:rsid w:val="0075175C"/>
    <w:rsid w:val="00752141"/>
    <w:rsid w:val="00754324"/>
    <w:rsid w:val="00755479"/>
    <w:rsid w:val="0075790D"/>
    <w:rsid w:val="007627BB"/>
    <w:rsid w:val="0077232A"/>
    <w:rsid w:val="007735ED"/>
    <w:rsid w:val="00773A77"/>
    <w:rsid w:val="007808EC"/>
    <w:rsid w:val="007811C2"/>
    <w:rsid w:val="007816C6"/>
    <w:rsid w:val="00781E77"/>
    <w:rsid w:val="00783FA5"/>
    <w:rsid w:val="0078687F"/>
    <w:rsid w:val="00787C76"/>
    <w:rsid w:val="00792FC7"/>
    <w:rsid w:val="00793648"/>
    <w:rsid w:val="00793F3A"/>
    <w:rsid w:val="00796A7F"/>
    <w:rsid w:val="00796BB0"/>
    <w:rsid w:val="007A23DB"/>
    <w:rsid w:val="007A323D"/>
    <w:rsid w:val="007A3547"/>
    <w:rsid w:val="007A408C"/>
    <w:rsid w:val="007A5470"/>
    <w:rsid w:val="007B1E1A"/>
    <w:rsid w:val="007B2877"/>
    <w:rsid w:val="007B2DC4"/>
    <w:rsid w:val="007B3C74"/>
    <w:rsid w:val="007B7A8F"/>
    <w:rsid w:val="007C22E4"/>
    <w:rsid w:val="007C3468"/>
    <w:rsid w:val="007C35DA"/>
    <w:rsid w:val="007C5F13"/>
    <w:rsid w:val="007C65F6"/>
    <w:rsid w:val="007C6F63"/>
    <w:rsid w:val="007D245A"/>
    <w:rsid w:val="007D3C0E"/>
    <w:rsid w:val="007D4FB6"/>
    <w:rsid w:val="007E0091"/>
    <w:rsid w:val="007E01A9"/>
    <w:rsid w:val="007E05A5"/>
    <w:rsid w:val="007E0F81"/>
    <w:rsid w:val="007E107B"/>
    <w:rsid w:val="007E1D33"/>
    <w:rsid w:val="007E3187"/>
    <w:rsid w:val="007E61C5"/>
    <w:rsid w:val="007F120E"/>
    <w:rsid w:val="007F1B81"/>
    <w:rsid w:val="007F1EF0"/>
    <w:rsid w:val="007F1F80"/>
    <w:rsid w:val="007F2387"/>
    <w:rsid w:val="007F2E45"/>
    <w:rsid w:val="007F438F"/>
    <w:rsid w:val="007F46B9"/>
    <w:rsid w:val="007F4BBA"/>
    <w:rsid w:val="007F5CD0"/>
    <w:rsid w:val="007F614A"/>
    <w:rsid w:val="007F7FEF"/>
    <w:rsid w:val="00800131"/>
    <w:rsid w:val="00800B25"/>
    <w:rsid w:val="008013F0"/>
    <w:rsid w:val="008035E7"/>
    <w:rsid w:val="00804A03"/>
    <w:rsid w:val="008108C5"/>
    <w:rsid w:val="0081150A"/>
    <w:rsid w:val="00812D09"/>
    <w:rsid w:val="00814CBE"/>
    <w:rsid w:val="00816078"/>
    <w:rsid w:val="00820418"/>
    <w:rsid w:val="008207C2"/>
    <w:rsid w:val="00820930"/>
    <w:rsid w:val="008224AC"/>
    <w:rsid w:val="00824E49"/>
    <w:rsid w:val="00830055"/>
    <w:rsid w:val="00830BAB"/>
    <w:rsid w:val="00832D29"/>
    <w:rsid w:val="00832D4D"/>
    <w:rsid w:val="00833BD4"/>
    <w:rsid w:val="008342B1"/>
    <w:rsid w:val="008362DE"/>
    <w:rsid w:val="008409C3"/>
    <w:rsid w:val="00842F8C"/>
    <w:rsid w:val="00843120"/>
    <w:rsid w:val="00843D3C"/>
    <w:rsid w:val="008452A6"/>
    <w:rsid w:val="00852405"/>
    <w:rsid w:val="008538CB"/>
    <w:rsid w:val="00857C45"/>
    <w:rsid w:val="00860493"/>
    <w:rsid w:val="008613B7"/>
    <w:rsid w:val="00862138"/>
    <w:rsid w:val="00865027"/>
    <w:rsid w:val="0087362F"/>
    <w:rsid w:val="00875A08"/>
    <w:rsid w:val="00875C36"/>
    <w:rsid w:val="00876A5C"/>
    <w:rsid w:val="00876C7E"/>
    <w:rsid w:val="00880AB5"/>
    <w:rsid w:val="00881964"/>
    <w:rsid w:val="0088363A"/>
    <w:rsid w:val="00884E27"/>
    <w:rsid w:val="0089024A"/>
    <w:rsid w:val="008920DA"/>
    <w:rsid w:val="008953FF"/>
    <w:rsid w:val="00896182"/>
    <w:rsid w:val="00896365"/>
    <w:rsid w:val="00897BE2"/>
    <w:rsid w:val="008A0F5B"/>
    <w:rsid w:val="008A6139"/>
    <w:rsid w:val="008B027A"/>
    <w:rsid w:val="008B3B06"/>
    <w:rsid w:val="008B5CE4"/>
    <w:rsid w:val="008B6201"/>
    <w:rsid w:val="008B6566"/>
    <w:rsid w:val="008B668C"/>
    <w:rsid w:val="008B713C"/>
    <w:rsid w:val="008C1373"/>
    <w:rsid w:val="008C150D"/>
    <w:rsid w:val="008C1B6D"/>
    <w:rsid w:val="008C28C8"/>
    <w:rsid w:val="008D041B"/>
    <w:rsid w:val="008D1068"/>
    <w:rsid w:val="008D2338"/>
    <w:rsid w:val="008D4AD1"/>
    <w:rsid w:val="008D61CE"/>
    <w:rsid w:val="008D61DB"/>
    <w:rsid w:val="008E08B7"/>
    <w:rsid w:val="008E1D8A"/>
    <w:rsid w:val="008E1DB1"/>
    <w:rsid w:val="008E3491"/>
    <w:rsid w:val="008E3AB5"/>
    <w:rsid w:val="008E3BE8"/>
    <w:rsid w:val="008F249E"/>
    <w:rsid w:val="008F32D0"/>
    <w:rsid w:val="008F454E"/>
    <w:rsid w:val="008F4BFF"/>
    <w:rsid w:val="00900922"/>
    <w:rsid w:val="00901F55"/>
    <w:rsid w:val="00903A3D"/>
    <w:rsid w:val="00903ECF"/>
    <w:rsid w:val="0090612B"/>
    <w:rsid w:val="009101C7"/>
    <w:rsid w:val="00911731"/>
    <w:rsid w:val="00914163"/>
    <w:rsid w:val="00917D83"/>
    <w:rsid w:val="0092191B"/>
    <w:rsid w:val="00921B4E"/>
    <w:rsid w:val="00922123"/>
    <w:rsid w:val="00925DE2"/>
    <w:rsid w:val="009262C5"/>
    <w:rsid w:val="00926F62"/>
    <w:rsid w:val="00930F33"/>
    <w:rsid w:val="00932E94"/>
    <w:rsid w:val="00936644"/>
    <w:rsid w:val="00937DD2"/>
    <w:rsid w:val="00941F5E"/>
    <w:rsid w:val="009425FB"/>
    <w:rsid w:val="00942948"/>
    <w:rsid w:val="00946AA3"/>
    <w:rsid w:val="00951534"/>
    <w:rsid w:val="009519F6"/>
    <w:rsid w:val="00953746"/>
    <w:rsid w:val="00953B1B"/>
    <w:rsid w:val="009548D9"/>
    <w:rsid w:val="00954FA7"/>
    <w:rsid w:val="009612A7"/>
    <w:rsid w:val="00967A95"/>
    <w:rsid w:val="0097010F"/>
    <w:rsid w:val="00971C47"/>
    <w:rsid w:val="0097360B"/>
    <w:rsid w:val="00976052"/>
    <w:rsid w:val="00976720"/>
    <w:rsid w:val="00980896"/>
    <w:rsid w:val="0098203D"/>
    <w:rsid w:val="00984E61"/>
    <w:rsid w:val="009873EE"/>
    <w:rsid w:val="009902DF"/>
    <w:rsid w:val="00991FBD"/>
    <w:rsid w:val="00992C18"/>
    <w:rsid w:val="0099480B"/>
    <w:rsid w:val="0099546B"/>
    <w:rsid w:val="009968CA"/>
    <w:rsid w:val="009A3EF1"/>
    <w:rsid w:val="009B3CFD"/>
    <w:rsid w:val="009C069D"/>
    <w:rsid w:val="009C1458"/>
    <w:rsid w:val="009C3DBA"/>
    <w:rsid w:val="009C3F83"/>
    <w:rsid w:val="009C47DB"/>
    <w:rsid w:val="009C4BEC"/>
    <w:rsid w:val="009C4E26"/>
    <w:rsid w:val="009D0EFE"/>
    <w:rsid w:val="009D1F27"/>
    <w:rsid w:val="009D2C45"/>
    <w:rsid w:val="009D343A"/>
    <w:rsid w:val="009D614F"/>
    <w:rsid w:val="009D655C"/>
    <w:rsid w:val="009D6967"/>
    <w:rsid w:val="009D698B"/>
    <w:rsid w:val="009D7571"/>
    <w:rsid w:val="009D7B60"/>
    <w:rsid w:val="009E1DA0"/>
    <w:rsid w:val="009E27C8"/>
    <w:rsid w:val="009E2AEF"/>
    <w:rsid w:val="009E52EA"/>
    <w:rsid w:val="009F0B16"/>
    <w:rsid w:val="009F2F97"/>
    <w:rsid w:val="009F41A3"/>
    <w:rsid w:val="009F4369"/>
    <w:rsid w:val="00A00E1F"/>
    <w:rsid w:val="00A05D50"/>
    <w:rsid w:val="00A1037B"/>
    <w:rsid w:val="00A1290D"/>
    <w:rsid w:val="00A130B5"/>
    <w:rsid w:val="00A14114"/>
    <w:rsid w:val="00A14539"/>
    <w:rsid w:val="00A15106"/>
    <w:rsid w:val="00A16565"/>
    <w:rsid w:val="00A204E1"/>
    <w:rsid w:val="00A223EF"/>
    <w:rsid w:val="00A2245E"/>
    <w:rsid w:val="00A227FE"/>
    <w:rsid w:val="00A22FF5"/>
    <w:rsid w:val="00A26425"/>
    <w:rsid w:val="00A271A5"/>
    <w:rsid w:val="00A2758B"/>
    <w:rsid w:val="00A3170D"/>
    <w:rsid w:val="00A317EF"/>
    <w:rsid w:val="00A32899"/>
    <w:rsid w:val="00A33490"/>
    <w:rsid w:val="00A41C37"/>
    <w:rsid w:val="00A46EDF"/>
    <w:rsid w:val="00A47EC1"/>
    <w:rsid w:val="00A51C3E"/>
    <w:rsid w:val="00A55029"/>
    <w:rsid w:val="00A668BF"/>
    <w:rsid w:val="00A66DA8"/>
    <w:rsid w:val="00A67099"/>
    <w:rsid w:val="00A72FD4"/>
    <w:rsid w:val="00A75C8C"/>
    <w:rsid w:val="00A76607"/>
    <w:rsid w:val="00A7711B"/>
    <w:rsid w:val="00A7714D"/>
    <w:rsid w:val="00A817FC"/>
    <w:rsid w:val="00A8340A"/>
    <w:rsid w:val="00A83AB6"/>
    <w:rsid w:val="00A840AE"/>
    <w:rsid w:val="00A853FE"/>
    <w:rsid w:val="00A85E68"/>
    <w:rsid w:val="00A87C84"/>
    <w:rsid w:val="00A9002B"/>
    <w:rsid w:val="00A904EB"/>
    <w:rsid w:val="00A9106C"/>
    <w:rsid w:val="00A9214F"/>
    <w:rsid w:val="00A922B0"/>
    <w:rsid w:val="00A92E7F"/>
    <w:rsid w:val="00A94FFA"/>
    <w:rsid w:val="00A954A8"/>
    <w:rsid w:val="00A95B4D"/>
    <w:rsid w:val="00A95B65"/>
    <w:rsid w:val="00A96D63"/>
    <w:rsid w:val="00A97888"/>
    <w:rsid w:val="00AA00D1"/>
    <w:rsid w:val="00AA25DF"/>
    <w:rsid w:val="00AA358B"/>
    <w:rsid w:val="00AA5B62"/>
    <w:rsid w:val="00AA671C"/>
    <w:rsid w:val="00AB2C75"/>
    <w:rsid w:val="00AB35DA"/>
    <w:rsid w:val="00AB394D"/>
    <w:rsid w:val="00AB3979"/>
    <w:rsid w:val="00AB5786"/>
    <w:rsid w:val="00AB64AC"/>
    <w:rsid w:val="00AC09F4"/>
    <w:rsid w:val="00AC21FC"/>
    <w:rsid w:val="00AC2512"/>
    <w:rsid w:val="00AC25DE"/>
    <w:rsid w:val="00AC48EA"/>
    <w:rsid w:val="00AC4DCB"/>
    <w:rsid w:val="00AC69EF"/>
    <w:rsid w:val="00AC7591"/>
    <w:rsid w:val="00AC7B92"/>
    <w:rsid w:val="00AD1616"/>
    <w:rsid w:val="00AD2B68"/>
    <w:rsid w:val="00AD2F64"/>
    <w:rsid w:val="00AD5275"/>
    <w:rsid w:val="00AD6949"/>
    <w:rsid w:val="00AD75C5"/>
    <w:rsid w:val="00AE1073"/>
    <w:rsid w:val="00AE22FC"/>
    <w:rsid w:val="00AE3628"/>
    <w:rsid w:val="00AE6313"/>
    <w:rsid w:val="00AE7768"/>
    <w:rsid w:val="00AF1158"/>
    <w:rsid w:val="00AF2088"/>
    <w:rsid w:val="00AF3966"/>
    <w:rsid w:val="00AF39A4"/>
    <w:rsid w:val="00AF5C16"/>
    <w:rsid w:val="00AF7917"/>
    <w:rsid w:val="00B001CF"/>
    <w:rsid w:val="00B032DF"/>
    <w:rsid w:val="00B05E29"/>
    <w:rsid w:val="00B06E94"/>
    <w:rsid w:val="00B13F6C"/>
    <w:rsid w:val="00B16BC1"/>
    <w:rsid w:val="00B17530"/>
    <w:rsid w:val="00B17C3B"/>
    <w:rsid w:val="00B21AB3"/>
    <w:rsid w:val="00B24661"/>
    <w:rsid w:val="00B26B7F"/>
    <w:rsid w:val="00B27831"/>
    <w:rsid w:val="00B30AC2"/>
    <w:rsid w:val="00B348A6"/>
    <w:rsid w:val="00B3597D"/>
    <w:rsid w:val="00B40B04"/>
    <w:rsid w:val="00B40FA4"/>
    <w:rsid w:val="00B411B7"/>
    <w:rsid w:val="00B434EA"/>
    <w:rsid w:val="00B445D5"/>
    <w:rsid w:val="00B47688"/>
    <w:rsid w:val="00B50C2F"/>
    <w:rsid w:val="00B5462C"/>
    <w:rsid w:val="00B55C47"/>
    <w:rsid w:val="00B56714"/>
    <w:rsid w:val="00B613AF"/>
    <w:rsid w:val="00B6235B"/>
    <w:rsid w:val="00B62D39"/>
    <w:rsid w:val="00B63AF9"/>
    <w:rsid w:val="00B66A98"/>
    <w:rsid w:val="00B67645"/>
    <w:rsid w:val="00B703F9"/>
    <w:rsid w:val="00B70F6E"/>
    <w:rsid w:val="00B71248"/>
    <w:rsid w:val="00B721D9"/>
    <w:rsid w:val="00B748D4"/>
    <w:rsid w:val="00B755C4"/>
    <w:rsid w:val="00B756A4"/>
    <w:rsid w:val="00B804AC"/>
    <w:rsid w:val="00B81BED"/>
    <w:rsid w:val="00B82070"/>
    <w:rsid w:val="00B82889"/>
    <w:rsid w:val="00B83764"/>
    <w:rsid w:val="00B83870"/>
    <w:rsid w:val="00B845BE"/>
    <w:rsid w:val="00B85918"/>
    <w:rsid w:val="00B85E79"/>
    <w:rsid w:val="00B86B3C"/>
    <w:rsid w:val="00B875D5"/>
    <w:rsid w:val="00B91470"/>
    <w:rsid w:val="00B9411D"/>
    <w:rsid w:val="00B95E05"/>
    <w:rsid w:val="00B96223"/>
    <w:rsid w:val="00B9691B"/>
    <w:rsid w:val="00BA02BD"/>
    <w:rsid w:val="00BA175B"/>
    <w:rsid w:val="00BA2355"/>
    <w:rsid w:val="00BA3706"/>
    <w:rsid w:val="00BB026B"/>
    <w:rsid w:val="00BB103E"/>
    <w:rsid w:val="00BB11B3"/>
    <w:rsid w:val="00BB1239"/>
    <w:rsid w:val="00BB3AF0"/>
    <w:rsid w:val="00BB5A5A"/>
    <w:rsid w:val="00BC1403"/>
    <w:rsid w:val="00BC373A"/>
    <w:rsid w:val="00BC42C3"/>
    <w:rsid w:val="00BD5D57"/>
    <w:rsid w:val="00BD68D0"/>
    <w:rsid w:val="00BD68D8"/>
    <w:rsid w:val="00BD7E65"/>
    <w:rsid w:val="00BE097E"/>
    <w:rsid w:val="00BE4856"/>
    <w:rsid w:val="00BF27DD"/>
    <w:rsid w:val="00BF558A"/>
    <w:rsid w:val="00BF5816"/>
    <w:rsid w:val="00BF66D3"/>
    <w:rsid w:val="00BF77C2"/>
    <w:rsid w:val="00C00CE1"/>
    <w:rsid w:val="00C01580"/>
    <w:rsid w:val="00C01A50"/>
    <w:rsid w:val="00C01DD1"/>
    <w:rsid w:val="00C026EB"/>
    <w:rsid w:val="00C06757"/>
    <w:rsid w:val="00C07A4F"/>
    <w:rsid w:val="00C07EB6"/>
    <w:rsid w:val="00C14F0D"/>
    <w:rsid w:val="00C17704"/>
    <w:rsid w:val="00C20E98"/>
    <w:rsid w:val="00C21315"/>
    <w:rsid w:val="00C21620"/>
    <w:rsid w:val="00C2226E"/>
    <w:rsid w:val="00C22C79"/>
    <w:rsid w:val="00C2513A"/>
    <w:rsid w:val="00C2722A"/>
    <w:rsid w:val="00C30C83"/>
    <w:rsid w:val="00C31463"/>
    <w:rsid w:val="00C31EBF"/>
    <w:rsid w:val="00C3665A"/>
    <w:rsid w:val="00C42171"/>
    <w:rsid w:val="00C43A24"/>
    <w:rsid w:val="00C43F7B"/>
    <w:rsid w:val="00C45C5C"/>
    <w:rsid w:val="00C474FF"/>
    <w:rsid w:val="00C47BDB"/>
    <w:rsid w:val="00C47EAE"/>
    <w:rsid w:val="00C533FE"/>
    <w:rsid w:val="00C5345C"/>
    <w:rsid w:val="00C541B6"/>
    <w:rsid w:val="00C5575E"/>
    <w:rsid w:val="00C60896"/>
    <w:rsid w:val="00C613DA"/>
    <w:rsid w:val="00C66202"/>
    <w:rsid w:val="00C66520"/>
    <w:rsid w:val="00C668AD"/>
    <w:rsid w:val="00C70B3F"/>
    <w:rsid w:val="00C73777"/>
    <w:rsid w:val="00C748BE"/>
    <w:rsid w:val="00C77B23"/>
    <w:rsid w:val="00C80845"/>
    <w:rsid w:val="00C831F2"/>
    <w:rsid w:val="00C8514C"/>
    <w:rsid w:val="00C8785E"/>
    <w:rsid w:val="00C87BBE"/>
    <w:rsid w:val="00C90F7E"/>
    <w:rsid w:val="00CA131B"/>
    <w:rsid w:val="00CA273B"/>
    <w:rsid w:val="00CA56D7"/>
    <w:rsid w:val="00CA72FE"/>
    <w:rsid w:val="00CB022F"/>
    <w:rsid w:val="00CB0C8F"/>
    <w:rsid w:val="00CB5F16"/>
    <w:rsid w:val="00CB6D78"/>
    <w:rsid w:val="00CB6F13"/>
    <w:rsid w:val="00CC1C45"/>
    <w:rsid w:val="00CC7D0D"/>
    <w:rsid w:val="00CD2A07"/>
    <w:rsid w:val="00CD391F"/>
    <w:rsid w:val="00CD6B74"/>
    <w:rsid w:val="00CD6F3E"/>
    <w:rsid w:val="00CE177D"/>
    <w:rsid w:val="00CE25B4"/>
    <w:rsid w:val="00CE4074"/>
    <w:rsid w:val="00CE4F8D"/>
    <w:rsid w:val="00CE6D71"/>
    <w:rsid w:val="00CF00C0"/>
    <w:rsid w:val="00CF0818"/>
    <w:rsid w:val="00CF6A16"/>
    <w:rsid w:val="00CF6E73"/>
    <w:rsid w:val="00D00592"/>
    <w:rsid w:val="00D0667A"/>
    <w:rsid w:val="00D07382"/>
    <w:rsid w:val="00D13C15"/>
    <w:rsid w:val="00D161A1"/>
    <w:rsid w:val="00D16D93"/>
    <w:rsid w:val="00D21632"/>
    <w:rsid w:val="00D2338B"/>
    <w:rsid w:val="00D2376E"/>
    <w:rsid w:val="00D26E4D"/>
    <w:rsid w:val="00D27565"/>
    <w:rsid w:val="00D30D4E"/>
    <w:rsid w:val="00D352A3"/>
    <w:rsid w:val="00D35579"/>
    <w:rsid w:val="00D35C4B"/>
    <w:rsid w:val="00D43163"/>
    <w:rsid w:val="00D442D6"/>
    <w:rsid w:val="00D462D6"/>
    <w:rsid w:val="00D46488"/>
    <w:rsid w:val="00D47632"/>
    <w:rsid w:val="00D47F28"/>
    <w:rsid w:val="00D506D9"/>
    <w:rsid w:val="00D51467"/>
    <w:rsid w:val="00D519AA"/>
    <w:rsid w:val="00D51C69"/>
    <w:rsid w:val="00D53C79"/>
    <w:rsid w:val="00D54303"/>
    <w:rsid w:val="00D54598"/>
    <w:rsid w:val="00D55165"/>
    <w:rsid w:val="00D5761B"/>
    <w:rsid w:val="00D60BD5"/>
    <w:rsid w:val="00D61ED4"/>
    <w:rsid w:val="00D706E5"/>
    <w:rsid w:val="00D70A9C"/>
    <w:rsid w:val="00D71BB7"/>
    <w:rsid w:val="00D73D2F"/>
    <w:rsid w:val="00D7507B"/>
    <w:rsid w:val="00D76274"/>
    <w:rsid w:val="00D76C00"/>
    <w:rsid w:val="00D80330"/>
    <w:rsid w:val="00D8456F"/>
    <w:rsid w:val="00D84CB0"/>
    <w:rsid w:val="00D8526D"/>
    <w:rsid w:val="00D87AA5"/>
    <w:rsid w:val="00D9238A"/>
    <w:rsid w:val="00D923C0"/>
    <w:rsid w:val="00D94852"/>
    <w:rsid w:val="00D95F05"/>
    <w:rsid w:val="00D969A5"/>
    <w:rsid w:val="00DA54C2"/>
    <w:rsid w:val="00DA55C5"/>
    <w:rsid w:val="00DA5C09"/>
    <w:rsid w:val="00DB01C1"/>
    <w:rsid w:val="00DB19EC"/>
    <w:rsid w:val="00DB1EC2"/>
    <w:rsid w:val="00DB2619"/>
    <w:rsid w:val="00DB431E"/>
    <w:rsid w:val="00DB6469"/>
    <w:rsid w:val="00DB7829"/>
    <w:rsid w:val="00DC0721"/>
    <w:rsid w:val="00DC11EC"/>
    <w:rsid w:val="00DC3714"/>
    <w:rsid w:val="00DC639F"/>
    <w:rsid w:val="00DD4BEE"/>
    <w:rsid w:val="00DD6137"/>
    <w:rsid w:val="00DD676D"/>
    <w:rsid w:val="00DD71CD"/>
    <w:rsid w:val="00DE1660"/>
    <w:rsid w:val="00DE1A81"/>
    <w:rsid w:val="00DE3006"/>
    <w:rsid w:val="00DE4468"/>
    <w:rsid w:val="00DE65AD"/>
    <w:rsid w:val="00DE6DBD"/>
    <w:rsid w:val="00DE7267"/>
    <w:rsid w:val="00DF0ADC"/>
    <w:rsid w:val="00DF1F7E"/>
    <w:rsid w:val="00DF2CF9"/>
    <w:rsid w:val="00DF3E15"/>
    <w:rsid w:val="00DF5913"/>
    <w:rsid w:val="00E015B2"/>
    <w:rsid w:val="00E0362B"/>
    <w:rsid w:val="00E0421F"/>
    <w:rsid w:val="00E04842"/>
    <w:rsid w:val="00E04C96"/>
    <w:rsid w:val="00E04F79"/>
    <w:rsid w:val="00E04FDD"/>
    <w:rsid w:val="00E154F0"/>
    <w:rsid w:val="00E16389"/>
    <w:rsid w:val="00E17140"/>
    <w:rsid w:val="00E1751F"/>
    <w:rsid w:val="00E21019"/>
    <w:rsid w:val="00E22409"/>
    <w:rsid w:val="00E2419C"/>
    <w:rsid w:val="00E273FF"/>
    <w:rsid w:val="00E30469"/>
    <w:rsid w:val="00E31212"/>
    <w:rsid w:val="00E32C4E"/>
    <w:rsid w:val="00E32C84"/>
    <w:rsid w:val="00E33874"/>
    <w:rsid w:val="00E34824"/>
    <w:rsid w:val="00E34C28"/>
    <w:rsid w:val="00E35FE2"/>
    <w:rsid w:val="00E363AB"/>
    <w:rsid w:val="00E367C9"/>
    <w:rsid w:val="00E411D8"/>
    <w:rsid w:val="00E42048"/>
    <w:rsid w:val="00E43440"/>
    <w:rsid w:val="00E435A9"/>
    <w:rsid w:val="00E45F3F"/>
    <w:rsid w:val="00E51E9A"/>
    <w:rsid w:val="00E5378D"/>
    <w:rsid w:val="00E54002"/>
    <w:rsid w:val="00E5445E"/>
    <w:rsid w:val="00E544B4"/>
    <w:rsid w:val="00E6410F"/>
    <w:rsid w:val="00E702B7"/>
    <w:rsid w:val="00E748C5"/>
    <w:rsid w:val="00E76190"/>
    <w:rsid w:val="00E76AB2"/>
    <w:rsid w:val="00E77CA0"/>
    <w:rsid w:val="00E77E33"/>
    <w:rsid w:val="00E816E0"/>
    <w:rsid w:val="00E8614C"/>
    <w:rsid w:val="00E8618E"/>
    <w:rsid w:val="00E86888"/>
    <w:rsid w:val="00E870EA"/>
    <w:rsid w:val="00E92DE1"/>
    <w:rsid w:val="00E96237"/>
    <w:rsid w:val="00E96DBA"/>
    <w:rsid w:val="00E97924"/>
    <w:rsid w:val="00EA16F7"/>
    <w:rsid w:val="00EA38F6"/>
    <w:rsid w:val="00EA49EF"/>
    <w:rsid w:val="00EA566D"/>
    <w:rsid w:val="00EB09F2"/>
    <w:rsid w:val="00EB1117"/>
    <w:rsid w:val="00EB1867"/>
    <w:rsid w:val="00EB429E"/>
    <w:rsid w:val="00EB55E5"/>
    <w:rsid w:val="00EB577F"/>
    <w:rsid w:val="00EC3BFA"/>
    <w:rsid w:val="00ED1A73"/>
    <w:rsid w:val="00ED2137"/>
    <w:rsid w:val="00ED4842"/>
    <w:rsid w:val="00ED5284"/>
    <w:rsid w:val="00ED654B"/>
    <w:rsid w:val="00ED69F1"/>
    <w:rsid w:val="00ED6E55"/>
    <w:rsid w:val="00EE0524"/>
    <w:rsid w:val="00EE06E0"/>
    <w:rsid w:val="00EE1316"/>
    <w:rsid w:val="00EE14F9"/>
    <w:rsid w:val="00EE1556"/>
    <w:rsid w:val="00EE2306"/>
    <w:rsid w:val="00EE41BB"/>
    <w:rsid w:val="00EE5439"/>
    <w:rsid w:val="00EE5EC2"/>
    <w:rsid w:val="00EE74B7"/>
    <w:rsid w:val="00EF12D8"/>
    <w:rsid w:val="00EF1F7A"/>
    <w:rsid w:val="00EF4F19"/>
    <w:rsid w:val="00F00150"/>
    <w:rsid w:val="00F0052A"/>
    <w:rsid w:val="00F0629B"/>
    <w:rsid w:val="00F06473"/>
    <w:rsid w:val="00F06BD9"/>
    <w:rsid w:val="00F11F26"/>
    <w:rsid w:val="00F14579"/>
    <w:rsid w:val="00F162F5"/>
    <w:rsid w:val="00F1657D"/>
    <w:rsid w:val="00F17CC3"/>
    <w:rsid w:val="00F20010"/>
    <w:rsid w:val="00F2110C"/>
    <w:rsid w:val="00F21338"/>
    <w:rsid w:val="00F2204D"/>
    <w:rsid w:val="00F2225F"/>
    <w:rsid w:val="00F225E2"/>
    <w:rsid w:val="00F22FEF"/>
    <w:rsid w:val="00F23697"/>
    <w:rsid w:val="00F24E07"/>
    <w:rsid w:val="00F2573F"/>
    <w:rsid w:val="00F2587B"/>
    <w:rsid w:val="00F27F0F"/>
    <w:rsid w:val="00F3262A"/>
    <w:rsid w:val="00F36C62"/>
    <w:rsid w:val="00F374E3"/>
    <w:rsid w:val="00F37739"/>
    <w:rsid w:val="00F37864"/>
    <w:rsid w:val="00F40058"/>
    <w:rsid w:val="00F41605"/>
    <w:rsid w:val="00F45C85"/>
    <w:rsid w:val="00F467D9"/>
    <w:rsid w:val="00F4789D"/>
    <w:rsid w:val="00F47CB5"/>
    <w:rsid w:val="00F50BC5"/>
    <w:rsid w:val="00F5469E"/>
    <w:rsid w:val="00F56BBA"/>
    <w:rsid w:val="00F56F58"/>
    <w:rsid w:val="00F64452"/>
    <w:rsid w:val="00F652F0"/>
    <w:rsid w:val="00F70502"/>
    <w:rsid w:val="00F705B7"/>
    <w:rsid w:val="00F734C2"/>
    <w:rsid w:val="00F7517F"/>
    <w:rsid w:val="00F76D43"/>
    <w:rsid w:val="00F776D7"/>
    <w:rsid w:val="00F80835"/>
    <w:rsid w:val="00F82EDE"/>
    <w:rsid w:val="00F83B87"/>
    <w:rsid w:val="00F84363"/>
    <w:rsid w:val="00F87C3D"/>
    <w:rsid w:val="00F91344"/>
    <w:rsid w:val="00F92929"/>
    <w:rsid w:val="00F939EC"/>
    <w:rsid w:val="00F93F80"/>
    <w:rsid w:val="00F94B6E"/>
    <w:rsid w:val="00F95CB2"/>
    <w:rsid w:val="00FA1037"/>
    <w:rsid w:val="00FA25D2"/>
    <w:rsid w:val="00FA4256"/>
    <w:rsid w:val="00FA5269"/>
    <w:rsid w:val="00FA569C"/>
    <w:rsid w:val="00FA667F"/>
    <w:rsid w:val="00FB1C13"/>
    <w:rsid w:val="00FB3580"/>
    <w:rsid w:val="00FB7A64"/>
    <w:rsid w:val="00FC0701"/>
    <w:rsid w:val="00FC2B44"/>
    <w:rsid w:val="00FC3D3C"/>
    <w:rsid w:val="00FC421B"/>
    <w:rsid w:val="00FC4BF0"/>
    <w:rsid w:val="00FC5FFD"/>
    <w:rsid w:val="00FC612A"/>
    <w:rsid w:val="00FC7D6A"/>
    <w:rsid w:val="00FD1CB8"/>
    <w:rsid w:val="00FD576C"/>
    <w:rsid w:val="00FD6F81"/>
    <w:rsid w:val="00FE1A4D"/>
    <w:rsid w:val="00FE1E4D"/>
    <w:rsid w:val="00FE3ADF"/>
    <w:rsid w:val="00FE54E7"/>
    <w:rsid w:val="00FE78F4"/>
    <w:rsid w:val="00FE7B3A"/>
    <w:rsid w:val="00FF010D"/>
    <w:rsid w:val="00FF115B"/>
    <w:rsid w:val="00FF186A"/>
    <w:rsid w:val="00FF1938"/>
    <w:rsid w:val="00FF25EE"/>
    <w:rsid w:val="00FF2AFB"/>
    <w:rsid w:val="00FF2F93"/>
    <w:rsid w:val="00FF4B1A"/>
    <w:rsid w:val="00FF4C4A"/>
    <w:rsid w:val="00FF4DB9"/>
    <w:rsid w:val="00FF7530"/>
    <w:rsid w:val="00FF785E"/>
    <w:rsid w:val="01A51F5B"/>
    <w:rsid w:val="0D908857"/>
    <w:rsid w:val="2AA4728B"/>
    <w:rsid w:val="31B10405"/>
    <w:rsid w:val="43E0B3B4"/>
    <w:rsid w:val="4411DA7A"/>
    <w:rsid w:val="4C8BFA46"/>
    <w:rsid w:val="59EBC491"/>
    <w:rsid w:val="612CE20D"/>
    <w:rsid w:val="68E98CE2"/>
    <w:rsid w:val="71B3B854"/>
    <w:rsid w:val="7334765E"/>
    <w:rsid w:val="74A64A3D"/>
    <w:rsid w:val="7902415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49E71"/>
  <w15:chartTrackingRefBased/>
  <w15:docId w15:val="{4505242F-DC96-42CB-9C0E-610EBB1C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682"/>
    <w:pPr>
      <w:spacing w:after="165" w:line="354" w:lineRule="auto"/>
      <w:ind w:left="10" w:right="57" w:hanging="10"/>
    </w:pPr>
    <w:rPr>
      <w:rFonts w:ascii="Arial" w:eastAsia="Arial" w:hAnsi="Arial" w:cs="Arial"/>
      <w:color w:val="000000"/>
      <w:lang w:val="fo-FO" w:eastAsia="fo-FO"/>
    </w:rPr>
  </w:style>
  <w:style w:type="paragraph" w:styleId="Overskrift1">
    <w:name w:val="heading 1"/>
    <w:aliases w:val="Yvirskrift 1"/>
    <w:basedOn w:val="Normal"/>
    <w:next w:val="Normal"/>
    <w:link w:val="Overskrift1Tegn"/>
    <w:uiPriority w:val="9"/>
    <w:qFormat/>
    <w:rsid w:val="005861D2"/>
    <w:pPr>
      <w:keepNext/>
      <w:keepLines/>
      <w:spacing w:before="240" w:after="0"/>
      <w:outlineLvl w:val="0"/>
    </w:pPr>
    <w:rPr>
      <w:rFonts w:asciiTheme="majorHAnsi" w:eastAsiaTheme="majorEastAsia" w:hAnsiTheme="majorHAnsi" w:cstheme="majorBidi"/>
      <w:color w:val="595959" w:themeColor="text1" w:themeTint="A6"/>
      <w:sz w:val="32"/>
      <w:szCs w:val="32"/>
    </w:rPr>
  </w:style>
  <w:style w:type="paragraph" w:styleId="Overskrift2">
    <w:name w:val="heading 2"/>
    <w:aliases w:val="Yvirskrift 2"/>
    <w:basedOn w:val="Normal"/>
    <w:next w:val="Normal"/>
    <w:link w:val="Overskrift2Tegn"/>
    <w:uiPriority w:val="9"/>
    <w:unhideWhenUsed/>
    <w:qFormat/>
    <w:rsid w:val="009A3EF1"/>
    <w:pPr>
      <w:keepNext/>
      <w:keepLines/>
      <w:spacing w:before="40" w:after="0"/>
      <w:outlineLvl w:val="1"/>
    </w:pPr>
    <w:rPr>
      <w:rFonts w:asciiTheme="majorHAnsi" w:eastAsiaTheme="majorEastAsia" w:hAnsiTheme="majorHAnsi" w:cstheme="majorBidi"/>
      <w:color w:val="323E4F" w:themeColor="text2" w:themeShade="BF"/>
      <w:sz w:val="26"/>
      <w:szCs w:val="26"/>
    </w:rPr>
  </w:style>
  <w:style w:type="paragraph" w:styleId="Overskrift3">
    <w:name w:val="heading 3"/>
    <w:aliases w:val="Yvirskrift 3"/>
    <w:basedOn w:val="Normal"/>
    <w:next w:val="Normal"/>
    <w:link w:val="Overskrift3Tegn"/>
    <w:uiPriority w:val="9"/>
    <w:unhideWhenUsed/>
    <w:qFormat/>
    <w:rsid w:val="009A3EF1"/>
    <w:pPr>
      <w:keepNext/>
      <w:keepLines/>
      <w:spacing w:before="40" w:after="0"/>
      <w:outlineLvl w:val="2"/>
    </w:pPr>
    <w:rPr>
      <w:rFonts w:asciiTheme="majorHAnsi" w:eastAsiaTheme="majorEastAsia" w:hAnsiTheme="majorHAnsi" w:cstheme="majorBidi"/>
      <w:color w:val="222A35" w:themeColor="text2" w:themeShade="80"/>
      <w:sz w:val="24"/>
      <w:szCs w:val="24"/>
    </w:rPr>
  </w:style>
  <w:style w:type="paragraph" w:styleId="Overskrift4">
    <w:name w:val="heading 4"/>
    <w:aliases w:val="Yvirskrift 4"/>
    <w:basedOn w:val="Normal"/>
    <w:next w:val="Normal"/>
    <w:link w:val="Overskrift4Tegn"/>
    <w:uiPriority w:val="9"/>
    <w:unhideWhenUsed/>
    <w:qFormat/>
    <w:rsid w:val="009A3EF1"/>
    <w:pPr>
      <w:keepNext/>
      <w:keepLines/>
      <w:spacing w:before="40" w:after="0"/>
      <w:outlineLvl w:val="3"/>
    </w:pPr>
    <w:rPr>
      <w:rFonts w:asciiTheme="majorHAnsi" w:eastAsiaTheme="majorEastAsia" w:hAnsiTheme="majorHAnsi" w:cstheme="majorBidi"/>
      <w:i/>
      <w:iCs/>
      <w:color w:val="323E4F" w:themeColor="text2" w:themeShade="BF"/>
    </w:rPr>
  </w:style>
  <w:style w:type="paragraph" w:styleId="Overskrift5">
    <w:name w:val="heading 5"/>
    <w:aliases w:val="Yvirskrift 5"/>
    <w:basedOn w:val="Normal"/>
    <w:next w:val="Normal"/>
    <w:link w:val="Overskrift5Tegn"/>
    <w:uiPriority w:val="9"/>
    <w:unhideWhenUsed/>
    <w:qFormat/>
    <w:rsid w:val="009A3EF1"/>
    <w:pPr>
      <w:keepNext/>
      <w:keepLines/>
      <w:spacing w:before="40" w:after="0"/>
      <w:outlineLvl w:val="4"/>
    </w:pPr>
    <w:rPr>
      <w:rFonts w:asciiTheme="majorHAnsi" w:eastAsiaTheme="majorEastAsia" w:hAnsiTheme="majorHAnsi" w:cstheme="majorBidi"/>
      <w:color w:val="323E4F" w:themeColor="text2" w:themeShade="BF"/>
    </w:rPr>
  </w:style>
  <w:style w:type="paragraph" w:styleId="Overskrift6">
    <w:name w:val="heading 6"/>
    <w:aliases w:val="Yvirskrift 6"/>
    <w:basedOn w:val="Normal"/>
    <w:next w:val="Normal"/>
    <w:link w:val="Overskrift6Tegn"/>
    <w:uiPriority w:val="9"/>
    <w:semiHidden/>
    <w:unhideWhenUsed/>
    <w:qFormat/>
    <w:rsid w:val="00586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71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71A5"/>
  </w:style>
  <w:style w:type="paragraph" w:styleId="Sidefod">
    <w:name w:val="footer"/>
    <w:basedOn w:val="Normal"/>
    <w:link w:val="SidefodTegn"/>
    <w:uiPriority w:val="99"/>
    <w:unhideWhenUsed/>
    <w:rsid w:val="00A271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71A5"/>
  </w:style>
  <w:style w:type="character" w:customStyle="1" w:styleId="Overskrift1Tegn">
    <w:name w:val="Overskrift 1 Tegn"/>
    <w:aliases w:val="Yvirskrift 1 Tegn"/>
    <w:basedOn w:val="Standardskrifttypeiafsnit"/>
    <w:link w:val="Overskrift1"/>
    <w:uiPriority w:val="9"/>
    <w:rsid w:val="005861D2"/>
    <w:rPr>
      <w:rFonts w:asciiTheme="majorHAnsi" w:eastAsiaTheme="majorEastAsia" w:hAnsiTheme="majorHAnsi" w:cstheme="majorBidi"/>
      <w:color w:val="595959" w:themeColor="text1" w:themeTint="A6"/>
      <w:sz w:val="32"/>
      <w:szCs w:val="32"/>
    </w:rPr>
  </w:style>
  <w:style w:type="character" w:styleId="Hyperlink">
    <w:name w:val="Hyperlink"/>
    <w:basedOn w:val="Standardskrifttypeiafsnit"/>
    <w:uiPriority w:val="99"/>
    <w:unhideWhenUsed/>
    <w:rsid w:val="00D51467"/>
    <w:rPr>
      <w:color w:val="0563C1" w:themeColor="hyperlink"/>
      <w:u w:val="single"/>
    </w:rPr>
  </w:style>
  <w:style w:type="character" w:styleId="Ulstomtale">
    <w:name w:val="Unresolved Mention"/>
    <w:basedOn w:val="Standardskrifttypeiafsnit"/>
    <w:uiPriority w:val="99"/>
    <w:semiHidden/>
    <w:unhideWhenUsed/>
    <w:rsid w:val="00D51467"/>
    <w:rPr>
      <w:color w:val="808080"/>
      <w:shd w:val="clear" w:color="auto" w:fill="E6E6E6"/>
    </w:rPr>
  </w:style>
  <w:style w:type="paragraph" w:styleId="Undertitel">
    <w:name w:val="Subtitle"/>
    <w:basedOn w:val="Normal"/>
    <w:next w:val="Normal"/>
    <w:link w:val="UndertitelTegn"/>
    <w:uiPriority w:val="11"/>
    <w:qFormat/>
    <w:rsid w:val="00D51467"/>
    <w:pPr>
      <w:numPr>
        <w:ilvl w:val="1"/>
      </w:numPr>
      <w:ind w:left="10" w:hanging="1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51467"/>
    <w:rPr>
      <w:rFonts w:eastAsiaTheme="minorEastAsia"/>
      <w:color w:val="5A5A5A" w:themeColor="text1" w:themeTint="A5"/>
      <w:spacing w:val="15"/>
    </w:rPr>
  </w:style>
  <w:style w:type="character" w:customStyle="1" w:styleId="Overskrift2Tegn">
    <w:name w:val="Overskrift 2 Tegn"/>
    <w:aliases w:val="Yvirskrift 2 Tegn"/>
    <w:basedOn w:val="Standardskrifttypeiafsnit"/>
    <w:link w:val="Overskrift2"/>
    <w:uiPriority w:val="9"/>
    <w:rsid w:val="009A3EF1"/>
    <w:rPr>
      <w:rFonts w:asciiTheme="majorHAnsi" w:eastAsiaTheme="majorEastAsia" w:hAnsiTheme="majorHAnsi" w:cstheme="majorBidi"/>
      <w:color w:val="323E4F" w:themeColor="text2" w:themeShade="BF"/>
      <w:sz w:val="26"/>
      <w:szCs w:val="26"/>
    </w:rPr>
  </w:style>
  <w:style w:type="character" w:customStyle="1" w:styleId="Overskrift3Tegn">
    <w:name w:val="Overskrift 3 Tegn"/>
    <w:aliases w:val="Yvirskrift 3 Tegn"/>
    <w:basedOn w:val="Standardskrifttypeiafsnit"/>
    <w:link w:val="Overskrift3"/>
    <w:uiPriority w:val="9"/>
    <w:rsid w:val="009A3EF1"/>
    <w:rPr>
      <w:rFonts w:asciiTheme="majorHAnsi" w:eastAsiaTheme="majorEastAsia" w:hAnsiTheme="majorHAnsi" w:cstheme="majorBidi"/>
      <w:color w:val="222A35" w:themeColor="text2" w:themeShade="80"/>
      <w:sz w:val="24"/>
      <w:szCs w:val="24"/>
    </w:rPr>
  </w:style>
  <w:style w:type="character" w:customStyle="1" w:styleId="Overskrift4Tegn">
    <w:name w:val="Overskrift 4 Tegn"/>
    <w:aliases w:val="Yvirskrift 4 Tegn"/>
    <w:basedOn w:val="Standardskrifttypeiafsnit"/>
    <w:link w:val="Overskrift4"/>
    <w:uiPriority w:val="9"/>
    <w:rsid w:val="009A3EF1"/>
    <w:rPr>
      <w:rFonts w:asciiTheme="majorHAnsi" w:eastAsiaTheme="majorEastAsia" w:hAnsiTheme="majorHAnsi" w:cstheme="majorBidi"/>
      <w:i/>
      <w:iCs/>
      <w:color w:val="323E4F" w:themeColor="text2" w:themeShade="BF"/>
    </w:rPr>
  </w:style>
  <w:style w:type="paragraph" w:customStyle="1" w:styleId="Yvirskrift1TF">
    <w:name w:val="Yvirskrift 1 TF"/>
    <w:basedOn w:val="Overskrift1"/>
    <w:link w:val="Yvirskrift1TFTegn"/>
    <w:qFormat/>
    <w:rsid w:val="005861D2"/>
    <w:rPr>
      <w:color w:val="323E4F" w:themeColor="text2" w:themeShade="BF"/>
      <w:sz w:val="36"/>
    </w:rPr>
  </w:style>
  <w:style w:type="character" w:customStyle="1" w:styleId="Overskrift5Tegn">
    <w:name w:val="Overskrift 5 Tegn"/>
    <w:aliases w:val="Yvirskrift 5 Tegn"/>
    <w:basedOn w:val="Standardskrifttypeiafsnit"/>
    <w:link w:val="Overskrift5"/>
    <w:uiPriority w:val="9"/>
    <w:rsid w:val="009A3EF1"/>
    <w:rPr>
      <w:rFonts w:asciiTheme="majorHAnsi" w:eastAsiaTheme="majorEastAsia" w:hAnsiTheme="majorHAnsi" w:cstheme="majorBidi"/>
      <w:color w:val="323E4F" w:themeColor="text2" w:themeShade="BF"/>
    </w:rPr>
  </w:style>
  <w:style w:type="character" w:customStyle="1" w:styleId="Yvirskrift1TFTegn">
    <w:name w:val="Yvirskrift 1 TF Tegn"/>
    <w:basedOn w:val="Overskrift1Tegn"/>
    <w:link w:val="Yvirskrift1TF"/>
    <w:rsid w:val="005861D2"/>
    <w:rPr>
      <w:rFonts w:asciiTheme="majorHAnsi" w:eastAsiaTheme="majorEastAsia" w:hAnsiTheme="majorHAnsi" w:cstheme="majorBidi"/>
      <w:color w:val="323E4F" w:themeColor="text2" w:themeShade="BF"/>
      <w:sz w:val="36"/>
      <w:szCs w:val="32"/>
    </w:rPr>
  </w:style>
  <w:style w:type="character" w:styleId="Kraftigfremhvning">
    <w:name w:val="Intense Emphasis"/>
    <w:basedOn w:val="Standardskrifttypeiafsnit"/>
    <w:uiPriority w:val="21"/>
    <w:qFormat/>
    <w:rsid w:val="009A3EF1"/>
    <w:rPr>
      <w:i/>
      <w:iCs/>
      <w:color w:val="44546A" w:themeColor="text2"/>
    </w:rPr>
  </w:style>
  <w:style w:type="paragraph" w:styleId="Strktcitat">
    <w:name w:val="Intense Quote"/>
    <w:basedOn w:val="Normal"/>
    <w:next w:val="Normal"/>
    <w:link w:val="StrktcitatTegn"/>
    <w:uiPriority w:val="30"/>
    <w:qFormat/>
    <w:rsid w:val="009A3EF1"/>
    <w:pPr>
      <w:framePr w:wrap="notBeside" w:vAnchor="text" w:hAnchor="text" w:y="1"/>
      <w:pBdr>
        <w:top w:val="single" w:sz="4" w:space="1" w:color="auto"/>
        <w:bottom w:val="single" w:sz="4" w:space="1" w:color="auto"/>
      </w:pBdr>
      <w:spacing w:before="360" w:after="360"/>
      <w:ind w:left="862" w:right="862"/>
      <w:jc w:val="center"/>
    </w:pPr>
    <w:rPr>
      <w:i/>
      <w:iCs/>
      <w:color w:val="44546A" w:themeColor="text2"/>
    </w:rPr>
  </w:style>
  <w:style w:type="character" w:customStyle="1" w:styleId="StrktcitatTegn">
    <w:name w:val="Stærkt citat Tegn"/>
    <w:basedOn w:val="Standardskrifttypeiafsnit"/>
    <w:link w:val="Strktcitat"/>
    <w:uiPriority w:val="30"/>
    <w:rsid w:val="009A3EF1"/>
    <w:rPr>
      <w:i/>
      <w:iCs/>
      <w:color w:val="44546A" w:themeColor="text2"/>
      <w:lang w:val="fo-FO"/>
    </w:rPr>
  </w:style>
  <w:style w:type="character" w:styleId="Kraftighenvisning">
    <w:name w:val="Intense Reference"/>
    <w:basedOn w:val="Standardskrifttypeiafsnit"/>
    <w:uiPriority w:val="32"/>
    <w:qFormat/>
    <w:rsid w:val="009A3EF1"/>
    <w:rPr>
      <w:b/>
      <w:bCs/>
      <w:smallCaps/>
      <w:color w:val="44546A" w:themeColor="text2"/>
      <w:spacing w:val="5"/>
    </w:rPr>
  </w:style>
  <w:style w:type="character" w:customStyle="1" w:styleId="Overskrift6Tegn">
    <w:name w:val="Overskrift 6 Tegn"/>
    <w:aliases w:val="Yvirskrift 6 Tegn"/>
    <w:basedOn w:val="Standardskrifttypeiafsnit"/>
    <w:link w:val="Overskrift6"/>
    <w:uiPriority w:val="9"/>
    <w:semiHidden/>
    <w:rsid w:val="005861D2"/>
    <w:rPr>
      <w:rFonts w:asciiTheme="majorHAnsi" w:eastAsiaTheme="majorEastAsia" w:hAnsiTheme="majorHAnsi" w:cstheme="majorBidi"/>
      <w:color w:val="1F3763" w:themeColor="accent1" w:themeShade="7F"/>
    </w:rPr>
  </w:style>
  <w:style w:type="paragraph" w:styleId="Indholdsfortegnelse1">
    <w:name w:val="toc 1"/>
    <w:hidden/>
    <w:uiPriority w:val="39"/>
    <w:rsid w:val="003E6682"/>
    <w:pPr>
      <w:spacing w:after="201"/>
      <w:ind w:left="25" w:right="321" w:hanging="10"/>
      <w:jc w:val="both"/>
    </w:pPr>
    <w:rPr>
      <w:rFonts w:ascii="Arial" w:eastAsia="Arial" w:hAnsi="Arial" w:cs="Arial"/>
      <w:b/>
      <w:color w:val="000000"/>
      <w:lang w:val="fo-FO" w:eastAsia="fo-FO"/>
    </w:rPr>
  </w:style>
  <w:style w:type="paragraph" w:styleId="Listeafsnit">
    <w:name w:val="List Paragraph"/>
    <w:basedOn w:val="Normal"/>
    <w:link w:val="ListeafsnitTegn"/>
    <w:uiPriority w:val="34"/>
    <w:qFormat/>
    <w:rsid w:val="003E6682"/>
    <w:pPr>
      <w:ind w:left="720"/>
      <w:contextualSpacing/>
    </w:pPr>
  </w:style>
  <w:style w:type="paragraph" w:styleId="Fodnotetekst">
    <w:name w:val="footnote text"/>
    <w:basedOn w:val="Normal"/>
    <w:link w:val="FodnotetekstTegn"/>
    <w:uiPriority w:val="99"/>
    <w:semiHidden/>
    <w:unhideWhenUsed/>
    <w:rsid w:val="003E668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E6682"/>
    <w:rPr>
      <w:rFonts w:ascii="Arial" w:eastAsia="Arial" w:hAnsi="Arial" w:cs="Arial"/>
      <w:color w:val="000000"/>
      <w:sz w:val="20"/>
      <w:szCs w:val="20"/>
      <w:lang w:val="fo-FO" w:eastAsia="fo-FO"/>
    </w:rPr>
  </w:style>
  <w:style w:type="character" w:styleId="Fodnotehenvisning">
    <w:name w:val="footnote reference"/>
    <w:basedOn w:val="Standardskrifttypeiafsnit"/>
    <w:uiPriority w:val="99"/>
    <w:semiHidden/>
    <w:unhideWhenUsed/>
    <w:rsid w:val="003E6682"/>
    <w:rPr>
      <w:vertAlign w:val="superscript"/>
    </w:rPr>
  </w:style>
  <w:style w:type="character" w:customStyle="1" w:styleId="ListeafsnitTegn">
    <w:name w:val="Listeafsnit Tegn"/>
    <w:basedOn w:val="Standardskrifttypeiafsnit"/>
    <w:link w:val="Listeafsnit"/>
    <w:uiPriority w:val="99"/>
    <w:rsid w:val="003E6682"/>
    <w:rPr>
      <w:rFonts w:ascii="Arial" w:eastAsia="Arial" w:hAnsi="Arial" w:cs="Arial"/>
      <w:color w:val="000000"/>
      <w:lang w:val="fo-FO" w:eastAsia="fo-FO"/>
    </w:rPr>
  </w:style>
  <w:style w:type="paragraph" w:styleId="Markeringsbobletekst">
    <w:name w:val="Balloon Text"/>
    <w:basedOn w:val="Normal"/>
    <w:link w:val="MarkeringsbobletekstTegn"/>
    <w:uiPriority w:val="99"/>
    <w:semiHidden/>
    <w:unhideWhenUsed/>
    <w:rsid w:val="00CD6F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6F3E"/>
    <w:rPr>
      <w:rFonts w:ascii="Segoe UI" w:eastAsia="Arial" w:hAnsi="Segoe UI" w:cs="Segoe UI"/>
      <w:color w:val="000000"/>
      <w:sz w:val="18"/>
      <w:szCs w:val="18"/>
      <w:lang w:val="fo-FO" w:eastAsia="fo-FO"/>
    </w:rPr>
  </w:style>
  <w:style w:type="character" w:styleId="Kommentarhenvisning">
    <w:name w:val="annotation reference"/>
    <w:basedOn w:val="Standardskrifttypeiafsnit"/>
    <w:uiPriority w:val="99"/>
    <w:semiHidden/>
    <w:unhideWhenUsed/>
    <w:rsid w:val="003733D7"/>
    <w:rPr>
      <w:sz w:val="16"/>
      <w:szCs w:val="16"/>
    </w:rPr>
  </w:style>
  <w:style w:type="paragraph" w:styleId="Kommentartekst">
    <w:name w:val="annotation text"/>
    <w:basedOn w:val="Normal"/>
    <w:link w:val="KommentartekstTegn"/>
    <w:uiPriority w:val="99"/>
    <w:unhideWhenUsed/>
    <w:rsid w:val="003733D7"/>
    <w:pPr>
      <w:spacing w:line="240" w:lineRule="auto"/>
    </w:pPr>
    <w:rPr>
      <w:sz w:val="20"/>
      <w:szCs w:val="20"/>
    </w:rPr>
  </w:style>
  <w:style w:type="character" w:customStyle="1" w:styleId="KommentartekstTegn">
    <w:name w:val="Kommentartekst Tegn"/>
    <w:basedOn w:val="Standardskrifttypeiafsnit"/>
    <w:link w:val="Kommentartekst"/>
    <w:uiPriority w:val="99"/>
    <w:rsid w:val="003733D7"/>
    <w:rPr>
      <w:rFonts w:ascii="Arial" w:eastAsia="Arial" w:hAnsi="Arial" w:cs="Arial"/>
      <w:color w:val="000000"/>
      <w:sz w:val="20"/>
      <w:szCs w:val="20"/>
      <w:lang w:val="fo-FO" w:eastAsia="fo-FO"/>
    </w:rPr>
  </w:style>
  <w:style w:type="paragraph" w:styleId="Kommentaremne">
    <w:name w:val="annotation subject"/>
    <w:basedOn w:val="Kommentartekst"/>
    <w:next w:val="Kommentartekst"/>
    <w:link w:val="KommentaremneTegn"/>
    <w:uiPriority w:val="99"/>
    <w:semiHidden/>
    <w:unhideWhenUsed/>
    <w:rsid w:val="003733D7"/>
    <w:rPr>
      <w:b/>
      <w:bCs/>
    </w:rPr>
  </w:style>
  <w:style w:type="character" w:customStyle="1" w:styleId="KommentaremneTegn">
    <w:name w:val="Kommentaremne Tegn"/>
    <w:basedOn w:val="KommentartekstTegn"/>
    <w:link w:val="Kommentaremne"/>
    <w:uiPriority w:val="99"/>
    <w:semiHidden/>
    <w:rsid w:val="003733D7"/>
    <w:rPr>
      <w:rFonts w:ascii="Arial" w:eastAsia="Arial" w:hAnsi="Arial" w:cs="Arial"/>
      <w:b/>
      <w:bCs/>
      <w:color w:val="000000"/>
      <w:sz w:val="20"/>
      <w:szCs w:val="20"/>
      <w:lang w:val="fo-FO" w:eastAsia="fo-FO"/>
    </w:rPr>
  </w:style>
  <w:style w:type="paragraph" w:customStyle="1" w:styleId="paragraph">
    <w:name w:val="paragraph"/>
    <w:basedOn w:val="Normal"/>
    <w:rsid w:val="00B6235B"/>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val="da-DK" w:eastAsia="da-DK"/>
    </w:rPr>
  </w:style>
  <w:style w:type="character" w:customStyle="1" w:styleId="normaltextrun">
    <w:name w:val="normaltextrun"/>
    <w:basedOn w:val="Standardskrifttypeiafsnit"/>
    <w:rsid w:val="00B6235B"/>
  </w:style>
  <w:style w:type="character" w:customStyle="1" w:styleId="eop">
    <w:name w:val="eop"/>
    <w:basedOn w:val="Standardskrifttypeiafsnit"/>
    <w:rsid w:val="00B6235B"/>
  </w:style>
  <w:style w:type="character" w:customStyle="1" w:styleId="scxw189777879">
    <w:name w:val="scxw189777879"/>
    <w:basedOn w:val="Standardskrifttypeiafsnit"/>
    <w:rsid w:val="00B6235B"/>
  </w:style>
  <w:style w:type="character" w:styleId="BesgtLink">
    <w:name w:val="FollowedHyperlink"/>
    <w:basedOn w:val="Standardskrifttypeiafsnit"/>
    <w:uiPriority w:val="99"/>
    <w:semiHidden/>
    <w:unhideWhenUsed/>
    <w:rsid w:val="005A4D7C"/>
    <w:rPr>
      <w:color w:val="954F72" w:themeColor="followedHyperlink"/>
      <w:u w:val="single"/>
    </w:rPr>
  </w:style>
  <w:style w:type="paragraph" w:styleId="Korrektur">
    <w:name w:val="Revision"/>
    <w:hidden/>
    <w:uiPriority w:val="99"/>
    <w:semiHidden/>
    <w:rsid w:val="00A26425"/>
    <w:pPr>
      <w:spacing w:after="0" w:line="240" w:lineRule="auto"/>
    </w:pPr>
    <w:rPr>
      <w:rFonts w:ascii="Arial" w:eastAsia="Arial" w:hAnsi="Arial" w:cs="Arial"/>
      <w:color w:val="000000"/>
      <w:lang w:val="fo-FO" w:eastAsia="fo-FO"/>
    </w:rPr>
  </w:style>
  <w:style w:type="character" w:customStyle="1" w:styleId="scxw14781847">
    <w:name w:val="scxw14781847"/>
    <w:basedOn w:val="Standardskrifttypeiafsnit"/>
    <w:rsid w:val="00CE4F8D"/>
  </w:style>
  <w:style w:type="character" w:customStyle="1" w:styleId="scxw82577319">
    <w:name w:val="scxw82577319"/>
    <w:basedOn w:val="Standardskrifttypeiafsnit"/>
    <w:rsid w:val="00BA02BD"/>
  </w:style>
  <w:style w:type="character" w:styleId="Strk">
    <w:name w:val="Strong"/>
    <w:basedOn w:val="Standardskrifttypeiafsnit"/>
    <w:uiPriority w:val="22"/>
    <w:qFormat/>
    <w:rsid w:val="00901F55"/>
    <w:rPr>
      <w:b/>
      <w:bCs/>
    </w:rPr>
  </w:style>
  <w:style w:type="paragraph" w:styleId="Overskrift">
    <w:name w:val="TOC Heading"/>
    <w:basedOn w:val="Overskrift1"/>
    <w:next w:val="Normal"/>
    <w:uiPriority w:val="39"/>
    <w:unhideWhenUsed/>
    <w:qFormat/>
    <w:rsid w:val="00FF4C4A"/>
    <w:pPr>
      <w:spacing w:line="259" w:lineRule="auto"/>
      <w:ind w:left="0" w:right="0" w:firstLine="0"/>
      <w:outlineLvl w:val="9"/>
    </w:pPr>
    <w:rPr>
      <w:color w:val="2F5496" w:themeColor="accent1" w:themeShade="BF"/>
      <w:lang w:val="da-DK" w:eastAsia="da-DK"/>
    </w:rPr>
  </w:style>
  <w:style w:type="paragraph" w:styleId="Indholdsfortegnelse2">
    <w:name w:val="toc 2"/>
    <w:basedOn w:val="Normal"/>
    <w:next w:val="Normal"/>
    <w:autoRedefine/>
    <w:uiPriority w:val="39"/>
    <w:unhideWhenUsed/>
    <w:rsid w:val="001E11DF"/>
    <w:pPr>
      <w:tabs>
        <w:tab w:val="right" w:leader="dot" w:pos="9628"/>
      </w:tabs>
      <w:spacing w:after="100"/>
      <w:ind w:left="220"/>
    </w:pPr>
  </w:style>
  <w:style w:type="paragraph" w:styleId="Indholdsfortegnelse3">
    <w:name w:val="toc 3"/>
    <w:basedOn w:val="Normal"/>
    <w:next w:val="Normal"/>
    <w:autoRedefine/>
    <w:uiPriority w:val="39"/>
    <w:unhideWhenUsed/>
    <w:rsid w:val="00FF4C4A"/>
    <w:pPr>
      <w:spacing w:after="100"/>
      <w:ind w:left="440"/>
    </w:pPr>
  </w:style>
  <w:style w:type="paragraph" w:styleId="NormalWeb">
    <w:name w:val="Normal (Web)"/>
    <w:basedOn w:val="Normal"/>
    <w:uiPriority w:val="99"/>
    <w:semiHidden/>
    <w:unhideWhenUsed/>
    <w:rsid w:val="00A51C3E"/>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val="da-DK" w:eastAsia="da-DK"/>
    </w:rPr>
  </w:style>
  <w:style w:type="character" w:styleId="Fremhv">
    <w:name w:val="Emphasis"/>
    <w:basedOn w:val="Standardskrifttypeiafsnit"/>
    <w:uiPriority w:val="20"/>
    <w:qFormat/>
    <w:rsid w:val="00A51C3E"/>
    <w:rPr>
      <w:i/>
      <w:iCs/>
    </w:rPr>
  </w:style>
  <w:style w:type="paragraph" w:customStyle="1" w:styleId="kapitelnummer">
    <w:name w:val="kapitelnummer"/>
    <w:basedOn w:val="Normal"/>
    <w:rsid w:val="00ED4842"/>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val="da-DK" w:eastAsia="da-DK"/>
    </w:rPr>
  </w:style>
  <w:style w:type="paragraph" w:customStyle="1" w:styleId="nummer">
    <w:name w:val="nummer"/>
    <w:basedOn w:val="Normal"/>
    <w:rsid w:val="00ED4842"/>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093">
      <w:bodyDiv w:val="1"/>
      <w:marLeft w:val="0"/>
      <w:marRight w:val="0"/>
      <w:marTop w:val="0"/>
      <w:marBottom w:val="0"/>
      <w:divBdr>
        <w:top w:val="none" w:sz="0" w:space="0" w:color="auto"/>
        <w:left w:val="none" w:sz="0" w:space="0" w:color="auto"/>
        <w:bottom w:val="none" w:sz="0" w:space="0" w:color="auto"/>
        <w:right w:val="none" w:sz="0" w:space="0" w:color="auto"/>
      </w:divBdr>
    </w:div>
    <w:div w:id="102118275">
      <w:bodyDiv w:val="1"/>
      <w:marLeft w:val="0"/>
      <w:marRight w:val="0"/>
      <w:marTop w:val="0"/>
      <w:marBottom w:val="0"/>
      <w:divBdr>
        <w:top w:val="none" w:sz="0" w:space="0" w:color="auto"/>
        <w:left w:val="none" w:sz="0" w:space="0" w:color="auto"/>
        <w:bottom w:val="none" w:sz="0" w:space="0" w:color="auto"/>
        <w:right w:val="none" w:sz="0" w:space="0" w:color="auto"/>
      </w:divBdr>
    </w:div>
    <w:div w:id="120802604">
      <w:bodyDiv w:val="1"/>
      <w:marLeft w:val="0"/>
      <w:marRight w:val="0"/>
      <w:marTop w:val="0"/>
      <w:marBottom w:val="0"/>
      <w:divBdr>
        <w:top w:val="none" w:sz="0" w:space="0" w:color="auto"/>
        <w:left w:val="none" w:sz="0" w:space="0" w:color="auto"/>
        <w:bottom w:val="none" w:sz="0" w:space="0" w:color="auto"/>
        <w:right w:val="none" w:sz="0" w:space="0" w:color="auto"/>
      </w:divBdr>
    </w:div>
    <w:div w:id="150752248">
      <w:bodyDiv w:val="1"/>
      <w:marLeft w:val="0"/>
      <w:marRight w:val="0"/>
      <w:marTop w:val="0"/>
      <w:marBottom w:val="0"/>
      <w:divBdr>
        <w:top w:val="none" w:sz="0" w:space="0" w:color="auto"/>
        <w:left w:val="none" w:sz="0" w:space="0" w:color="auto"/>
        <w:bottom w:val="none" w:sz="0" w:space="0" w:color="auto"/>
        <w:right w:val="none" w:sz="0" w:space="0" w:color="auto"/>
      </w:divBdr>
    </w:div>
    <w:div w:id="186338849">
      <w:bodyDiv w:val="1"/>
      <w:marLeft w:val="0"/>
      <w:marRight w:val="0"/>
      <w:marTop w:val="0"/>
      <w:marBottom w:val="0"/>
      <w:divBdr>
        <w:top w:val="none" w:sz="0" w:space="0" w:color="auto"/>
        <w:left w:val="none" w:sz="0" w:space="0" w:color="auto"/>
        <w:bottom w:val="none" w:sz="0" w:space="0" w:color="auto"/>
        <w:right w:val="none" w:sz="0" w:space="0" w:color="auto"/>
      </w:divBdr>
      <w:divsChild>
        <w:div w:id="1555239447">
          <w:marLeft w:val="0"/>
          <w:marRight w:val="0"/>
          <w:marTop w:val="0"/>
          <w:marBottom w:val="0"/>
          <w:divBdr>
            <w:top w:val="none" w:sz="0" w:space="0" w:color="auto"/>
            <w:left w:val="none" w:sz="0" w:space="0" w:color="auto"/>
            <w:bottom w:val="none" w:sz="0" w:space="0" w:color="auto"/>
            <w:right w:val="none" w:sz="0" w:space="0" w:color="auto"/>
          </w:divBdr>
        </w:div>
        <w:div w:id="1593388939">
          <w:marLeft w:val="0"/>
          <w:marRight w:val="0"/>
          <w:marTop w:val="0"/>
          <w:marBottom w:val="0"/>
          <w:divBdr>
            <w:top w:val="none" w:sz="0" w:space="0" w:color="auto"/>
            <w:left w:val="none" w:sz="0" w:space="0" w:color="auto"/>
            <w:bottom w:val="none" w:sz="0" w:space="0" w:color="auto"/>
            <w:right w:val="none" w:sz="0" w:space="0" w:color="auto"/>
          </w:divBdr>
        </w:div>
      </w:divsChild>
    </w:div>
    <w:div w:id="189296578">
      <w:bodyDiv w:val="1"/>
      <w:marLeft w:val="0"/>
      <w:marRight w:val="0"/>
      <w:marTop w:val="0"/>
      <w:marBottom w:val="0"/>
      <w:divBdr>
        <w:top w:val="none" w:sz="0" w:space="0" w:color="auto"/>
        <w:left w:val="none" w:sz="0" w:space="0" w:color="auto"/>
        <w:bottom w:val="none" w:sz="0" w:space="0" w:color="auto"/>
        <w:right w:val="none" w:sz="0" w:space="0" w:color="auto"/>
      </w:divBdr>
      <w:divsChild>
        <w:div w:id="42604055">
          <w:marLeft w:val="0"/>
          <w:marRight w:val="0"/>
          <w:marTop w:val="0"/>
          <w:marBottom w:val="0"/>
          <w:divBdr>
            <w:top w:val="none" w:sz="0" w:space="0" w:color="auto"/>
            <w:left w:val="none" w:sz="0" w:space="0" w:color="auto"/>
            <w:bottom w:val="none" w:sz="0" w:space="0" w:color="auto"/>
            <w:right w:val="none" w:sz="0" w:space="0" w:color="auto"/>
          </w:divBdr>
        </w:div>
        <w:div w:id="312027676">
          <w:marLeft w:val="0"/>
          <w:marRight w:val="0"/>
          <w:marTop w:val="0"/>
          <w:marBottom w:val="0"/>
          <w:divBdr>
            <w:top w:val="none" w:sz="0" w:space="0" w:color="auto"/>
            <w:left w:val="none" w:sz="0" w:space="0" w:color="auto"/>
            <w:bottom w:val="none" w:sz="0" w:space="0" w:color="auto"/>
            <w:right w:val="none" w:sz="0" w:space="0" w:color="auto"/>
          </w:divBdr>
        </w:div>
      </w:divsChild>
    </w:div>
    <w:div w:id="229966070">
      <w:bodyDiv w:val="1"/>
      <w:marLeft w:val="0"/>
      <w:marRight w:val="0"/>
      <w:marTop w:val="0"/>
      <w:marBottom w:val="0"/>
      <w:divBdr>
        <w:top w:val="none" w:sz="0" w:space="0" w:color="auto"/>
        <w:left w:val="none" w:sz="0" w:space="0" w:color="auto"/>
        <w:bottom w:val="none" w:sz="0" w:space="0" w:color="auto"/>
        <w:right w:val="none" w:sz="0" w:space="0" w:color="auto"/>
      </w:divBdr>
      <w:divsChild>
        <w:div w:id="182549587">
          <w:marLeft w:val="0"/>
          <w:marRight w:val="0"/>
          <w:marTop w:val="0"/>
          <w:marBottom w:val="0"/>
          <w:divBdr>
            <w:top w:val="none" w:sz="0" w:space="0" w:color="auto"/>
            <w:left w:val="none" w:sz="0" w:space="0" w:color="auto"/>
            <w:bottom w:val="none" w:sz="0" w:space="0" w:color="auto"/>
            <w:right w:val="none" w:sz="0" w:space="0" w:color="auto"/>
          </w:divBdr>
        </w:div>
        <w:div w:id="222060881">
          <w:marLeft w:val="0"/>
          <w:marRight w:val="0"/>
          <w:marTop w:val="0"/>
          <w:marBottom w:val="0"/>
          <w:divBdr>
            <w:top w:val="none" w:sz="0" w:space="0" w:color="auto"/>
            <w:left w:val="none" w:sz="0" w:space="0" w:color="auto"/>
            <w:bottom w:val="none" w:sz="0" w:space="0" w:color="auto"/>
            <w:right w:val="none" w:sz="0" w:space="0" w:color="auto"/>
          </w:divBdr>
        </w:div>
        <w:div w:id="233275354">
          <w:marLeft w:val="0"/>
          <w:marRight w:val="0"/>
          <w:marTop w:val="0"/>
          <w:marBottom w:val="0"/>
          <w:divBdr>
            <w:top w:val="none" w:sz="0" w:space="0" w:color="auto"/>
            <w:left w:val="none" w:sz="0" w:space="0" w:color="auto"/>
            <w:bottom w:val="none" w:sz="0" w:space="0" w:color="auto"/>
            <w:right w:val="none" w:sz="0" w:space="0" w:color="auto"/>
          </w:divBdr>
          <w:divsChild>
            <w:div w:id="50203224">
              <w:marLeft w:val="0"/>
              <w:marRight w:val="0"/>
              <w:marTop w:val="0"/>
              <w:marBottom w:val="0"/>
              <w:divBdr>
                <w:top w:val="none" w:sz="0" w:space="0" w:color="auto"/>
                <w:left w:val="none" w:sz="0" w:space="0" w:color="auto"/>
                <w:bottom w:val="none" w:sz="0" w:space="0" w:color="auto"/>
                <w:right w:val="none" w:sz="0" w:space="0" w:color="auto"/>
              </w:divBdr>
            </w:div>
            <w:div w:id="207305452">
              <w:marLeft w:val="0"/>
              <w:marRight w:val="0"/>
              <w:marTop w:val="0"/>
              <w:marBottom w:val="0"/>
              <w:divBdr>
                <w:top w:val="none" w:sz="0" w:space="0" w:color="auto"/>
                <w:left w:val="none" w:sz="0" w:space="0" w:color="auto"/>
                <w:bottom w:val="none" w:sz="0" w:space="0" w:color="auto"/>
                <w:right w:val="none" w:sz="0" w:space="0" w:color="auto"/>
              </w:divBdr>
            </w:div>
            <w:div w:id="330792138">
              <w:marLeft w:val="0"/>
              <w:marRight w:val="0"/>
              <w:marTop w:val="0"/>
              <w:marBottom w:val="0"/>
              <w:divBdr>
                <w:top w:val="none" w:sz="0" w:space="0" w:color="auto"/>
                <w:left w:val="none" w:sz="0" w:space="0" w:color="auto"/>
                <w:bottom w:val="none" w:sz="0" w:space="0" w:color="auto"/>
                <w:right w:val="none" w:sz="0" w:space="0" w:color="auto"/>
              </w:divBdr>
            </w:div>
            <w:div w:id="886840259">
              <w:marLeft w:val="0"/>
              <w:marRight w:val="0"/>
              <w:marTop w:val="0"/>
              <w:marBottom w:val="0"/>
              <w:divBdr>
                <w:top w:val="none" w:sz="0" w:space="0" w:color="auto"/>
                <w:left w:val="none" w:sz="0" w:space="0" w:color="auto"/>
                <w:bottom w:val="none" w:sz="0" w:space="0" w:color="auto"/>
                <w:right w:val="none" w:sz="0" w:space="0" w:color="auto"/>
              </w:divBdr>
            </w:div>
            <w:div w:id="1375154591">
              <w:marLeft w:val="0"/>
              <w:marRight w:val="0"/>
              <w:marTop w:val="0"/>
              <w:marBottom w:val="0"/>
              <w:divBdr>
                <w:top w:val="none" w:sz="0" w:space="0" w:color="auto"/>
                <w:left w:val="none" w:sz="0" w:space="0" w:color="auto"/>
                <w:bottom w:val="none" w:sz="0" w:space="0" w:color="auto"/>
                <w:right w:val="none" w:sz="0" w:space="0" w:color="auto"/>
              </w:divBdr>
            </w:div>
          </w:divsChild>
        </w:div>
        <w:div w:id="239679394">
          <w:marLeft w:val="0"/>
          <w:marRight w:val="0"/>
          <w:marTop w:val="0"/>
          <w:marBottom w:val="0"/>
          <w:divBdr>
            <w:top w:val="none" w:sz="0" w:space="0" w:color="auto"/>
            <w:left w:val="none" w:sz="0" w:space="0" w:color="auto"/>
            <w:bottom w:val="none" w:sz="0" w:space="0" w:color="auto"/>
            <w:right w:val="none" w:sz="0" w:space="0" w:color="auto"/>
          </w:divBdr>
        </w:div>
        <w:div w:id="440998732">
          <w:marLeft w:val="0"/>
          <w:marRight w:val="0"/>
          <w:marTop w:val="0"/>
          <w:marBottom w:val="0"/>
          <w:divBdr>
            <w:top w:val="none" w:sz="0" w:space="0" w:color="auto"/>
            <w:left w:val="none" w:sz="0" w:space="0" w:color="auto"/>
            <w:bottom w:val="none" w:sz="0" w:space="0" w:color="auto"/>
            <w:right w:val="none" w:sz="0" w:space="0" w:color="auto"/>
          </w:divBdr>
        </w:div>
        <w:div w:id="762796711">
          <w:marLeft w:val="0"/>
          <w:marRight w:val="0"/>
          <w:marTop w:val="0"/>
          <w:marBottom w:val="0"/>
          <w:divBdr>
            <w:top w:val="none" w:sz="0" w:space="0" w:color="auto"/>
            <w:left w:val="none" w:sz="0" w:space="0" w:color="auto"/>
            <w:bottom w:val="none" w:sz="0" w:space="0" w:color="auto"/>
            <w:right w:val="none" w:sz="0" w:space="0" w:color="auto"/>
          </w:divBdr>
        </w:div>
        <w:div w:id="807622849">
          <w:marLeft w:val="0"/>
          <w:marRight w:val="0"/>
          <w:marTop w:val="0"/>
          <w:marBottom w:val="0"/>
          <w:divBdr>
            <w:top w:val="none" w:sz="0" w:space="0" w:color="auto"/>
            <w:left w:val="none" w:sz="0" w:space="0" w:color="auto"/>
            <w:bottom w:val="none" w:sz="0" w:space="0" w:color="auto"/>
            <w:right w:val="none" w:sz="0" w:space="0" w:color="auto"/>
          </w:divBdr>
        </w:div>
        <w:div w:id="1010064696">
          <w:marLeft w:val="0"/>
          <w:marRight w:val="0"/>
          <w:marTop w:val="0"/>
          <w:marBottom w:val="0"/>
          <w:divBdr>
            <w:top w:val="none" w:sz="0" w:space="0" w:color="auto"/>
            <w:left w:val="none" w:sz="0" w:space="0" w:color="auto"/>
            <w:bottom w:val="none" w:sz="0" w:space="0" w:color="auto"/>
            <w:right w:val="none" w:sz="0" w:space="0" w:color="auto"/>
          </w:divBdr>
        </w:div>
        <w:div w:id="1078403677">
          <w:marLeft w:val="0"/>
          <w:marRight w:val="0"/>
          <w:marTop w:val="0"/>
          <w:marBottom w:val="0"/>
          <w:divBdr>
            <w:top w:val="none" w:sz="0" w:space="0" w:color="auto"/>
            <w:left w:val="none" w:sz="0" w:space="0" w:color="auto"/>
            <w:bottom w:val="none" w:sz="0" w:space="0" w:color="auto"/>
            <w:right w:val="none" w:sz="0" w:space="0" w:color="auto"/>
          </w:divBdr>
        </w:div>
        <w:div w:id="1151944953">
          <w:marLeft w:val="0"/>
          <w:marRight w:val="0"/>
          <w:marTop w:val="0"/>
          <w:marBottom w:val="0"/>
          <w:divBdr>
            <w:top w:val="none" w:sz="0" w:space="0" w:color="auto"/>
            <w:left w:val="none" w:sz="0" w:space="0" w:color="auto"/>
            <w:bottom w:val="none" w:sz="0" w:space="0" w:color="auto"/>
            <w:right w:val="none" w:sz="0" w:space="0" w:color="auto"/>
          </w:divBdr>
          <w:divsChild>
            <w:div w:id="231964039">
              <w:marLeft w:val="0"/>
              <w:marRight w:val="0"/>
              <w:marTop w:val="0"/>
              <w:marBottom w:val="0"/>
              <w:divBdr>
                <w:top w:val="none" w:sz="0" w:space="0" w:color="auto"/>
                <w:left w:val="none" w:sz="0" w:space="0" w:color="auto"/>
                <w:bottom w:val="none" w:sz="0" w:space="0" w:color="auto"/>
                <w:right w:val="none" w:sz="0" w:space="0" w:color="auto"/>
              </w:divBdr>
            </w:div>
            <w:div w:id="776366497">
              <w:marLeft w:val="0"/>
              <w:marRight w:val="0"/>
              <w:marTop w:val="0"/>
              <w:marBottom w:val="0"/>
              <w:divBdr>
                <w:top w:val="none" w:sz="0" w:space="0" w:color="auto"/>
                <w:left w:val="none" w:sz="0" w:space="0" w:color="auto"/>
                <w:bottom w:val="none" w:sz="0" w:space="0" w:color="auto"/>
                <w:right w:val="none" w:sz="0" w:space="0" w:color="auto"/>
              </w:divBdr>
            </w:div>
            <w:div w:id="1452356842">
              <w:marLeft w:val="0"/>
              <w:marRight w:val="0"/>
              <w:marTop w:val="0"/>
              <w:marBottom w:val="0"/>
              <w:divBdr>
                <w:top w:val="none" w:sz="0" w:space="0" w:color="auto"/>
                <w:left w:val="none" w:sz="0" w:space="0" w:color="auto"/>
                <w:bottom w:val="none" w:sz="0" w:space="0" w:color="auto"/>
                <w:right w:val="none" w:sz="0" w:space="0" w:color="auto"/>
              </w:divBdr>
            </w:div>
            <w:div w:id="1614361640">
              <w:marLeft w:val="0"/>
              <w:marRight w:val="0"/>
              <w:marTop w:val="0"/>
              <w:marBottom w:val="0"/>
              <w:divBdr>
                <w:top w:val="none" w:sz="0" w:space="0" w:color="auto"/>
                <w:left w:val="none" w:sz="0" w:space="0" w:color="auto"/>
                <w:bottom w:val="none" w:sz="0" w:space="0" w:color="auto"/>
                <w:right w:val="none" w:sz="0" w:space="0" w:color="auto"/>
              </w:divBdr>
            </w:div>
            <w:div w:id="1981572986">
              <w:marLeft w:val="0"/>
              <w:marRight w:val="0"/>
              <w:marTop w:val="0"/>
              <w:marBottom w:val="0"/>
              <w:divBdr>
                <w:top w:val="none" w:sz="0" w:space="0" w:color="auto"/>
                <w:left w:val="none" w:sz="0" w:space="0" w:color="auto"/>
                <w:bottom w:val="none" w:sz="0" w:space="0" w:color="auto"/>
                <w:right w:val="none" w:sz="0" w:space="0" w:color="auto"/>
              </w:divBdr>
            </w:div>
          </w:divsChild>
        </w:div>
        <w:div w:id="1271621443">
          <w:marLeft w:val="0"/>
          <w:marRight w:val="0"/>
          <w:marTop w:val="0"/>
          <w:marBottom w:val="0"/>
          <w:divBdr>
            <w:top w:val="none" w:sz="0" w:space="0" w:color="auto"/>
            <w:left w:val="none" w:sz="0" w:space="0" w:color="auto"/>
            <w:bottom w:val="none" w:sz="0" w:space="0" w:color="auto"/>
            <w:right w:val="none" w:sz="0" w:space="0" w:color="auto"/>
          </w:divBdr>
        </w:div>
        <w:div w:id="1326474904">
          <w:marLeft w:val="0"/>
          <w:marRight w:val="0"/>
          <w:marTop w:val="0"/>
          <w:marBottom w:val="0"/>
          <w:divBdr>
            <w:top w:val="none" w:sz="0" w:space="0" w:color="auto"/>
            <w:left w:val="none" w:sz="0" w:space="0" w:color="auto"/>
            <w:bottom w:val="none" w:sz="0" w:space="0" w:color="auto"/>
            <w:right w:val="none" w:sz="0" w:space="0" w:color="auto"/>
          </w:divBdr>
        </w:div>
        <w:div w:id="1769540913">
          <w:marLeft w:val="0"/>
          <w:marRight w:val="0"/>
          <w:marTop w:val="0"/>
          <w:marBottom w:val="0"/>
          <w:divBdr>
            <w:top w:val="none" w:sz="0" w:space="0" w:color="auto"/>
            <w:left w:val="none" w:sz="0" w:space="0" w:color="auto"/>
            <w:bottom w:val="none" w:sz="0" w:space="0" w:color="auto"/>
            <w:right w:val="none" w:sz="0" w:space="0" w:color="auto"/>
          </w:divBdr>
        </w:div>
        <w:div w:id="1796605956">
          <w:marLeft w:val="0"/>
          <w:marRight w:val="0"/>
          <w:marTop w:val="0"/>
          <w:marBottom w:val="0"/>
          <w:divBdr>
            <w:top w:val="none" w:sz="0" w:space="0" w:color="auto"/>
            <w:left w:val="none" w:sz="0" w:space="0" w:color="auto"/>
            <w:bottom w:val="none" w:sz="0" w:space="0" w:color="auto"/>
            <w:right w:val="none" w:sz="0" w:space="0" w:color="auto"/>
          </w:divBdr>
        </w:div>
        <w:div w:id="1805541986">
          <w:marLeft w:val="0"/>
          <w:marRight w:val="0"/>
          <w:marTop w:val="0"/>
          <w:marBottom w:val="0"/>
          <w:divBdr>
            <w:top w:val="none" w:sz="0" w:space="0" w:color="auto"/>
            <w:left w:val="none" w:sz="0" w:space="0" w:color="auto"/>
            <w:bottom w:val="none" w:sz="0" w:space="0" w:color="auto"/>
            <w:right w:val="none" w:sz="0" w:space="0" w:color="auto"/>
          </w:divBdr>
        </w:div>
        <w:div w:id="1976325257">
          <w:marLeft w:val="0"/>
          <w:marRight w:val="0"/>
          <w:marTop w:val="0"/>
          <w:marBottom w:val="0"/>
          <w:divBdr>
            <w:top w:val="none" w:sz="0" w:space="0" w:color="auto"/>
            <w:left w:val="none" w:sz="0" w:space="0" w:color="auto"/>
            <w:bottom w:val="none" w:sz="0" w:space="0" w:color="auto"/>
            <w:right w:val="none" w:sz="0" w:space="0" w:color="auto"/>
          </w:divBdr>
        </w:div>
        <w:div w:id="2094619094">
          <w:marLeft w:val="0"/>
          <w:marRight w:val="0"/>
          <w:marTop w:val="0"/>
          <w:marBottom w:val="0"/>
          <w:divBdr>
            <w:top w:val="none" w:sz="0" w:space="0" w:color="auto"/>
            <w:left w:val="none" w:sz="0" w:space="0" w:color="auto"/>
            <w:bottom w:val="none" w:sz="0" w:space="0" w:color="auto"/>
            <w:right w:val="none" w:sz="0" w:space="0" w:color="auto"/>
          </w:divBdr>
        </w:div>
      </w:divsChild>
    </w:div>
    <w:div w:id="301733965">
      <w:bodyDiv w:val="1"/>
      <w:marLeft w:val="0"/>
      <w:marRight w:val="0"/>
      <w:marTop w:val="0"/>
      <w:marBottom w:val="0"/>
      <w:divBdr>
        <w:top w:val="none" w:sz="0" w:space="0" w:color="auto"/>
        <w:left w:val="none" w:sz="0" w:space="0" w:color="auto"/>
        <w:bottom w:val="none" w:sz="0" w:space="0" w:color="auto"/>
        <w:right w:val="none" w:sz="0" w:space="0" w:color="auto"/>
      </w:divBdr>
    </w:div>
    <w:div w:id="302732458">
      <w:bodyDiv w:val="1"/>
      <w:marLeft w:val="0"/>
      <w:marRight w:val="0"/>
      <w:marTop w:val="0"/>
      <w:marBottom w:val="0"/>
      <w:divBdr>
        <w:top w:val="none" w:sz="0" w:space="0" w:color="auto"/>
        <w:left w:val="none" w:sz="0" w:space="0" w:color="auto"/>
        <w:bottom w:val="none" w:sz="0" w:space="0" w:color="auto"/>
        <w:right w:val="none" w:sz="0" w:space="0" w:color="auto"/>
      </w:divBdr>
    </w:div>
    <w:div w:id="306009198">
      <w:bodyDiv w:val="1"/>
      <w:marLeft w:val="0"/>
      <w:marRight w:val="0"/>
      <w:marTop w:val="0"/>
      <w:marBottom w:val="0"/>
      <w:divBdr>
        <w:top w:val="none" w:sz="0" w:space="0" w:color="auto"/>
        <w:left w:val="none" w:sz="0" w:space="0" w:color="auto"/>
        <w:bottom w:val="none" w:sz="0" w:space="0" w:color="auto"/>
        <w:right w:val="none" w:sz="0" w:space="0" w:color="auto"/>
      </w:divBdr>
    </w:div>
    <w:div w:id="322777730">
      <w:bodyDiv w:val="1"/>
      <w:marLeft w:val="0"/>
      <w:marRight w:val="0"/>
      <w:marTop w:val="0"/>
      <w:marBottom w:val="0"/>
      <w:divBdr>
        <w:top w:val="none" w:sz="0" w:space="0" w:color="auto"/>
        <w:left w:val="none" w:sz="0" w:space="0" w:color="auto"/>
        <w:bottom w:val="none" w:sz="0" w:space="0" w:color="auto"/>
        <w:right w:val="none" w:sz="0" w:space="0" w:color="auto"/>
      </w:divBdr>
    </w:div>
    <w:div w:id="416635477">
      <w:bodyDiv w:val="1"/>
      <w:marLeft w:val="0"/>
      <w:marRight w:val="0"/>
      <w:marTop w:val="0"/>
      <w:marBottom w:val="0"/>
      <w:divBdr>
        <w:top w:val="none" w:sz="0" w:space="0" w:color="auto"/>
        <w:left w:val="none" w:sz="0" w:space="0" w:color="auto"/>
        <w:bottom w:val="none" w:sz="0" w:space="0" w:color="auto"/>
        <w:right w:val="none" w:sz="0" w:space="0" w:color="auto"/>
      </w:divBdr>
    </w:div>
    <w:div w:id="419104754">
      <w:bodyDiv w:val="1"/>
      <w:marLeft w:val="0"/>
      <w:marRight w:val="0"/>
      <w:marTop w:val="0"/>
      <w:marBottom w:val="0"/>
      <w:divBdr>
        <w:top w:val="none" w:sz="0" w:space="0" w:color="auto"/>
        <w:left w:val="none" w:sz="0" w:space="0" w:color="auto"/>
        <w:bottom w:val="none" w:sz="0" w:space="0" w:color="auto"/>
        <w:right w:val="none" w:sz="0" w:space="0" w:color="auto"/>
      </w:divBdr>
    </w:div>
    <w:div w:id="427046987">
      <w:bodyDiv w:val="1"/>
      <w:marLeft w:val="0"/>
      <w:marRight w:val="0"/>
      <w:marTop w:val="0"/>
      <w:marBottom w:val="0"/>
      <w:divBdr>
        <w:top w:val="none" w:sz="0" w:space="0" w:color="auto"/>
        <w:left w:val="none" w:sz="0" w:space="0" w:color="auto"/>
        <w:bottom w:val="none" w:sz="0" w:space="0" w:color="auto"/>
        <w:right w:val="none" w:sz="0" w:space="0" w:color="auto"/>
      </w:divBdr>
    </w:div>
    <w:div w:id="431245487">
      <w:bodyDiv w:val="1"/>
      <w:marLeft w:val="0"/>
      <w:marRight w:val="0"/>
      <w:marTop w:val="0"/>
      <w:marBottom w:val="0"/>
      <w:divBdr>
        <w:top w:val="none" w:sz="0" w:space="0" w:color="auto"/>
        <w:left w:val="none" w:sz="0" w:space="0" w:color="auto"/>
        <w:bottom w:val="none" w:sz="0" w:space="0" w:color="auto"/>
        <w:right w:val="none" w:sz="0" w:space="0" w:color="auto"/>
      </w:divBdr>
    </w:div>
    <w:div w:id="459543556">
      <w:bodyDiv w:val="1"/>
      <w:marLeft w:val="0"/>
      <w:marRight w:val="0"/>
      <w:marTop w:val="0"/>
      <w:marBottom w:val="0"/>
      <w:divBdr>
        <w:top w:val="none" w:sz="0" w:space="0" w:color="auto"/>
        <w:left w:val="none" w:sz="0" w:space="0" w:color="auto"/>
        <w:bottom w:val="none" w:sz="0" w:space="0" w:color="auto"/>
        <w:right w:val="none" w:sz="0" w:space="0" w:color="auto"/>
      </w:divBdr>
    </w:div>
    <w:div w:id="469329469">
      <w:bodyDiv w:val="1"/>
      <w:marLeft w:val="0"/>
      <w:marRight w:val="0"/>
      <w:marTop w:val="0"/>
      <w:marBottom w:val="0"/>
      <w:divBdr>
        <w:top w:val="none" w:sz="0" w:space="0" w:color="auto"/>
        <w:left w:val="none" w:sz="0" w:space="0" w:color="auto"/>
        <w:bottom w:val="none" w:sz="0" w:space="0" w:color="auto"/>
        <w:right w:val="none" w:sz="0" w:space="0" w:color="auto"/>
      </w:divBdr>
    </w:div>
    <w:div w:id="689837548">
      <w:bodyDiv w:val="1"/>
      <w:marLeft w:val="0"/>
      <w:marRight w:val="0"/>
      <w:marTop w:val="0"/>
      <w:marBottom w:val="0"/>
      <w:divBdr>
        <w:top w:val="none" w:sz="0" w:space="0" w:color="auto"/>
        <w:left w:val="none" w:sz="0" w:space="0" w:color="auto"/>
        <w:bottom w:val="none" w:sz="0" w:space="0" w:color="auto"/>
        <w:right w:val="none" w:sz="0" w:space="0" w:color="auto"/>
      </w:divBdr>
    </w:div>
    <w:div w:id="834338883">
      <w:bodyDiv w:val="1"/>
      <w:marLeft w:val="0"/>
      <w:marRight w:val="0"/>
      <w:marTop w:val="0"/>
      <w:marBottom w:val="0"/>
      <w:divBdr>
        <w:top w:val="none" w:sz="0" w:space="0" w:color="auto"/>
        <w:left w:val="none" w:sz="0" w:space="0" w:color="auto"/>
        <w:bottom w:val="none" w:sz="0" w:space="0" w:color="auto"/>
        <w:right w:val="none" w:sz="0" w:space="0" w:color="auto"/>
      </w:divBdr>
    </w:div>
    <w:div w:id="886601473">
      <w:bodyDiv w:val="1"/>
      <w:marLeft w:val="0"/>
      <w:marRight w:val="0"/>
      <w:marTop w:val="0"/>
      <w:marBottom w:val="0"/>
      <w:divBdr>
        <w:top w:val="none" w:sz="0" w:space="0" w:color="auto"/>
        <w:left w:val="none" w:sz="0" w:space="0" w:color="auto"/>
        <w:bottom w:val="none" w:sz="0" w:space="0" w:color="auto"/>
        <w:right w:val="none" w:sz="0" w:space="0" w:color="auto"/>
      </w:divBdr>
    </w:div>
    <w:div w:id="910971334">
      <w:bodyDiv w:val="1"/>
      <w:marLeft w:val="0"/>
      <w:marRight w:val="0"/>
      <w:marTop w:val="0"/>
      <w:marBottom w:val="0"/>
      <w:divBdr>
        <w:top w:val="none" w:sz="0" w:space="0" w:color="auto"/>
        <w:left w:val="none" w:sz="0" w:space="0" w:color="auto"/>
        <w:bottom w:val="none" w:sz="0" w:space="0" w:color="auto"/>
        <w:right w:val="none" w:sz="0" w:space="0" w:color="auto"/>
      </w:divBdr>
    </w:div>
    <w:div w:id="943146241">
      <w:bodyDiv w:val="1"/>
      <w:marLeft w:val="0"/>
      <w:marRight w:val="0"/>
      <w:marTop w:val="0"/>
      <w:marBottom w:val="0"/>
      <w:divBdr>
        <w:top w:val="none" w:sz="0" w:space="0" w:color="auto"/>
        <w:left w:val="none" w:sz="0" w:space="0" w:color="auto"/>
        <w:bottom w:val="none" w:sz="0" w:space="0" w:color="auto"/>
        <w:right w:val="none" w:sz="0" w:space="0" w:color="auto"/>
      </w:divBdr>
    </w:div>
    <w:div w:id="1091777494">
      <w:bodyDiv w:val="1"/>
      <w:marLeft w:val="0"/>
      <w:marRight w:val="0"/>
      <w:marTop w:val="0"/>
      <w:marBottom w:val="0"/>
      <w:divBdr>
        <w:top w:val="none" w:sz="0" w:space="0" w:color="auto"/>
        <w:left w:val="none" w:sz="0" w:space="0" w:color="auto"/>
        <w:bottom w:val="none" w:sz="0" w:space="0" w:color="auto"/>
        <w:right w:val="none" w:sz="0" w:space="0" w:color="auto"/>
      </w:divBdr>
    </w:div>
    <w:div w:id="1117870427">
      <w:bodyDiv w:val="1"/>
      <w:marLeft w:val="0"/>
      <w:marRight w:val="0"/>
      <w:marTop w:val="0"/>
      <w:marBottom w:val="0"/>
      <w:divBdr>
        <w:top w:val="none" w:sz="0" w:space="0" w:color="auto"/>
        <w:left w:val="none" w:sz="0" w:space="0" w:color="auto"/>
        <w:bottom w:val="none" w:sz="0" w:space="0" w:color="auto"/>
        <w:right w:val="none" w:sz="0" w:space="0" w:color="auto"/>
      </w:divBdr>
    </w:div>
    <w:div w:id="1135873143">
      <w:bodyDiv w:val="1"/>
      <w:marLeft w:val="0"/>
      <w:marRight w:val="0"/>
      <w:marTop w:val="0"/>
      <w:marBottom w:val="0"/>
      <w:divBdr>
        <w:top w:val="none" w:sz="0" w:space="0" w:color="auto"/>
        <w:left w:val="none" w:sz="0" w:space="0" w:color="auto"/>
        <w:bottom w:val="none" w:sz="0" w:space="0" w:color="auto"/>
        <w:right w:val="none" w:sz="0" w:space="0" w:color="auto"/>
      </w:divBdr>
    </w:div>
    <w:div w:id="1272010658">
      <w:bodyDiv w:val="1"/>
      <w:marLeft w:val="0"/>
      <w:marRight w:val="0"/>
      <w:marTop w:val="0"/>
      <w:marBottom w:val="0"/>
      <w:divBdr>
        <w:top w:val="none" w:sz="0" w:space="0" w:color="auto"/>
        <w:left w:val="none" w:sz="0" w:space="0" w:color="auto"/>
        <w:bottom w:val="none" w:sz="0" w:space="0" w:color="auto"/>
        <w:right w:val="none" w:sz="0" w:space="0" w:color="auto"/>
      </w:divBdr>
    </w:div>
    <w:div w:id="1287812387">
      <w:bodyDiv w:val="1"/>
      <w:marLeft w:val="0"/>
      <w:marRight w:val="0"/>
      <w:marTop w:val="0"/>
      <w:marBottom w:val="0"/>
      <w:divBdr>
        <w:top w:val="none" w:sz="0" w:space="0" w:color="auto"/>
        <w:left w:val="none" w:sz="0" w:space="0" w:color="auto"/>
        <w:bottom w:val="none" w:sz="0" w:space="0" w:color="auto"/>
        <w:right w:val="none" w:sz="0" w:space="0" w:color="auto"/>
      </w:divBdr>
    </w:div>
    <w:div w:id="1330018969">
      <w:bodyDiv w:val="1"/>
      <w:marLeft w:val="0"/>
      <w:marRight w:val="0"/>
      <w:marTop w:val="0"/>
      <w:marBottom w:val="0"/>
      <w:divBdr>
        <w:top w:val="none" w:sz="0" w:space="0" w:color="auto"/>
        <w:left w:val="none" w:sz="0" w:space="0" w:color="auto"/>
        <w:bottom w:val="none" w:sz="0" w:space="0" w:color="auto"/>
        <w:right w:val="none" w:sz="0" w:space="0" w:color="auto"/>
      </w:divBdr>
    </w:div>
    <w:div w:id="13743791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5">
          <w:marLeft w:val="0"/>
          <w:marRight w:val="0"/>
          <w:marTop w:val="0"/>
          <w:marBottom w:val="0"/>
          <w:divBdr>
            <w:top w:val="none" w:sz="0" w:space="0" w:color="auto"/>
            <w:left w:val="none" w:sz="0" w:space="0" w:color="auto"/>
            <w:bottom w:val="none" w:sz="0" w:space="0" w:color="auto"/>
            <w:right w:val="none" w:sz="0" w:space="0" w:color="auto"/>
          </w:divBdr>
          <w:divsChild>
            <w:div w:id="1564022431">
              <w:marLeft w:val="0"/>
              <w:marRight w:val="0"/>
              <w:marTop w:val="0"/>
              <w:marBottom w:val="0"/>
              <w:divBdr>
                <w:top w:val="none" w:sz="0" w:space="0" w:color="auto"/>
                <w:left w:val="none" w:sz="0" w:space="0" w:color="auto"/>
                <w:bottom w:val="none" w:sz="0" w:space="0" w:color="auto"/>
                <w:right w:val="none" w:sz="0" w:space="0" w:color="auto"/>
              </w:divBdr>
            </w:div>
            <w:div w:id="1774858063">
              <w:marLeft w:val="0"/>
              <w:marRight w:val="0"/>
              <w:marTop w:val="0"/>
              <w:marBottom w:val="0"/>
              <w:divBdr>
                <w:top w:val="none" w:sz="0" w:space="0" w:color="auto"/>
                <w:left w:val="none" w:sz="0" w:space="0" w:color="auto"/>
                <w:bottom w:val="none" w:sz="0" w:space="0" w:color="auto"/>
                <w:right w:val="none" w:sz="0" w:space="0" w:color="auto"/>
              </w:divBdr>
            </w:div>
            <w:div w:id="2127041143">
              <w:marLeft w:val="0"/>
              <w:marRight w:val="0"/>
              <w:marTop w:val="0"/>
              <w:marBottom w:val="0"/>
              <w:divBdr>
                <w:top w:val="none" w:sz="0" w:space="0" w:color="auto"/>
                <w:left w:val="none" w:sz="0" w:space="0" w:color="auto"/>
                <w:bottom w:val="none" w:sz="0" w:space="0" w:color="auto"/>
                <w:right w:val="none" w:sz="0" w:space="0" w:color="auto"/>
              </w:divBdr>
            </w:div>
          </w:divsChild>
        </w:div>
        <w:div w:id="1096292045">
          <w:marLeft w:val="0"/>
          <w:marRight w:val="0"/>
          <w:marTop w:val="0"/>
          <w:marBottom w:val="0"/>
          <w:divBdr>
            <w:top w:val="none" w:sz="0" w:space="0" w:color="auto"/>
            <w:left w:val="none" w:sz="0" w:space="0" w:color="auto"/>
            <w:bottom w:val="none" w:sz="0" w:space="0" w:color="auto"/>
            <w:right w:val="none" w:sz="0" w:space="0" w:color="auto"/>
          </w:divBdr>
        </w:div>
      </w:divsChild>
    </w:div>
    <w:div w:id="1395154893">
      <w:bodyDiv w:val="1"/>
      <w:marLeft w:val="0"/>
      <w:marRight w:val="0"/>
      <w:marTop w:val="0"/>
      <w:marBottom w:val="0"/>
      <w:divBdr>
        <w:top w:val="none" w:sz="0" w:space="0" w:color="auto"/>
        <w:left w:val="none" w:sz="0" w:space="0" w:color="auto"/>
        <w:bottom w:val="none" w:sz="0" w:space="0" w:color="auto"/>
        <w:right w:val="none" w:sz="0" w:space="0" w:color="auto"/>
      </w:divBdr>
    </w:div>
    <w:div w:id="1397625720">
      <w:bodyDiv w:val="1"/>
      <w:marLeft w:val="0"/>
      <w:marRight w:val="0"/>
      <w:marTop w:val="0"/>
      <w:marBottom w:val="0"/>
      <w:divBdr>
        <w:top w:val="none" w:sz="0" w:space="0" w:color="auto"/>
        <w:left w:val="none" w:sz="0" w:space="0" w:color="auto"/>
        <w:bottom w:val="none" w:sz="0" w:space="0" w:color="auto"/>
        <w:right w:val="none" w:sz="0" w:space="0" w:color="auto"/>
      </w:divBdr>
    </w:div>
    <w:div w:id="1400445607">
      <w:bodyDiv w:val="1"/>
      <w:marLeft w:val="0"/>
      <w:marRight w:val="0"/>
      <w:marTop w:val="0"/>
      <w:marBottom w:val="0"/>
      <w:divBdr>
        <w:top w:val="none" w:sz="0" w:space="0" w:color="auto"/>
        <w:left w:val="none" w:sz="0" w:space="0" w:color="auto"/>
        <w:bottom w:val="none" w:sz="0" w:space="0" w:color="auto"/>
        <w:right w:val="none" w:sz="0" w:space="0" w:color="auto"/>
      </w:divBdr>
    </w:div>
    <w:div w:id="1418869328">
      <w:bodyDiv w:val="1"/>
      <w:marLeft w:val="0"/>
      <w:marRight w:val="0"/>
      <w:marTop w:val="0"/>
      <w:marBottom w:val="0"/>
      <w:divBdr>
        <w:top w:val="none" w:sz="0" w:space="0" w:color="auto"/>
        <w:left w:val="none" w:sz="0" w:space="0" w:color="auto"/>
        <w:bottom w:val="none" w:sz="0" w:space="0" w:color="auto"/>
        <w:right w:val="none" w:sz="0" w:space="0" w:color="auto"/>
      </w:divBdr>
    </w:div>
    <w:div w:id="1428965805">
      <w:bodyDiv w:val="1"/>
      <w:marLeft w:val="0"/>
      <w:marRight w:val="0"/>
      <w:marTop w:val="0"/>
      <w:marBottom w:val="0"/>
      <w:divBdr>
        <w:top w:val="none" w:sz="0" w:space="0" w:color="auto"/>
        <w:left w:val="none" w:sz="0" w:space="0" w:color="auto"/>
        <w:bottom w:val="none" w:sz="0" w:space="0" w:color="auto"/>
        <w:right w:val="none" w:sz="0" w:space="0" w:color="auto"/>
      </w:divBdr>
    </w:div>
    <w:div w:id="1431197916">
      <w:bodyDiv w:val="1"/>
      <w:marLeft w:val="0"/>
      <w:marRight w:val="0"/>
      <w:marTop w:val="0"/>
      <w:marBottom w:val="0"/>
      <w:divBdr>
        <w:top w:val="none" w:sz="0" w:space="0" w:color="auto"/>
        <w:left w:val="none" w:sz="0" w:space="0" w:color="auto"/>
        <w:bottom w:val="none" w:sz="0" w:space="0" w:color="auto"/>
        <w:right w:val="none" w:sz="0" w:space="0" w:color="auto"/>
      </w:divBdr>
    </w:div>
    <w:div w:id="1480999137">
      <w:bodyDiv w:val="1"/>
      <w:marLeft w:val="0"/>
      <w:marRight w:val="0"/>
      <w:marTop w:val="0"/>
      <w:marBottom w:val="0"/>
      <w:divBdr>
        <w:top w:val="none" w:sz="0" w:space="0" w:color="auto"/>
        <w:left w:val="none" w:sz="0" w:space="0" w:color="auto"/>
        <w:bottom w:val="none" w:sz="0" w:space="0" w:color="auto"/>
        <w:right w:val="none" w:sz="0" w:space="0" w:color="auto"/>
      </w:divBdr>
    </w:div>
    <w:div w:id="1684892101">
      <w:bodyDiv w:val="1"/>
      <w:marLeft w:val="0"/>
      <w:marRight w:val="0"/>
      <w:marTop w:val="0"/>
      <w:marBottom w:val="0"/>
      <w:divBdr>
        <w:top w:val="none" w:sz="0" w:space="0" w:color="auto"/>
        <w:left w:val="none" w:sz="0" w:space="0" w:color="auto"/>
        <w:bottom w:val="none" w:sz="0" w:space="0" w:color="auto"/>
        <w:right w:val="none" w:sz="0" w:space="0" w:color="auto"/>
      </w:divBdr>
    </w:div>
    <w:div w:id="1733306501">
      <w:bodyDiv w:val="1"/>
      <w:marLeft w:val="0"/>
      <w:marRight w:val="0"/>
      <w:marTop w:val="0"/>
      <w:marBottom w:val="0"/>
      <w:divBdr>
        <w:top w:val="none" w:sz="0" w:space="0" w:color="auto"/>
        <w:left w:val="none" w:sz="0" w:space="0" w:color="auto"/>
        <w:bottom w:val="none" w:sz="0" w:space="0" w:color="auto"/>
        <w:right w:val="none" w:sz="0" w:space="0" w:color="auto"/>
      </w:divBdr>
    </w:div>
    <w:div w:id="1746798286">
      <w:bodyDiv w:val="1"/>
      <w:marLeft w:val="0"/>
      <w:marRight w:val="0"/>
      <w:marTop w:val="0"/>
      <w:marBottom w:val="0"/>
      <w:divBdr>
        <w:top w:val="none" w:sz="0" w:space="0" w:color="auto"/>
        <w:left w:val="none" w:sz="0" w:space="0" w:color="auto"/>
        <w:bottom w:val="none" w:sz="0" w:space="0" w:color="auto"/>
        <w:right w:val="none" w:sz="0" w:space="0" w:color="auto"/>
      </w:divBdr>
    </w:div>
    <w:div w:id="1817139688">
      <w:bodyDiv w:val="1"/>
      <w:marLeft w:val="0"/>
      <w:marRight w:val="0"/>
      <w:marTop w:val="0"/>
      <w:marBottom w:val="0"/>
      <w:divBdr>
        <w:top w:val="none" w:sz="0" w:space="0" w:color="auto"/>
        <w:left w:val="none" w:sz="0" w:space="0" w:color="auto"/>
        <w:bottom w:val="none" w:sz="0" w:space="0" w:color="auto"/>
        <w:right w:val="none" w:sz="0" w:space="0" w:color="auto"/>
      </w:divBdr>
    </w:div>
    <w:div w:id="1825394507">
      <w:bodyDiv w:val="1"/>
      <w:marLeft w:val="0"/>
      <w:marRight w:val="0"/>
      <w:marTop w:val="0"/>
      <w:marBottom w:val="0"/>
      <w:divBdr>
        <w:top w:val="none" w:sz="0" w:space="0" w:color="auto"/>
        <w:left w:val="none" w:sz="0" w:space="0" w:color="auto"/>
        <w:bottom w:val="none" w:sz="0" w:space="0" w:color="auto"/>
        <w:right w:val="none" w:sz="0" w:space="0" w:color="auto"/>
      </w:divBdr>
    </w:div>
    <w:div w:id="1920946621">
      <w:bodyDiv w:val="1"/>
      <w:marLeft w:val="0"/>
      <w:marRight w:val="0"/>
      <w:marTop w:val="0"/>
      <w:marBottom w:val="0"/>
      <w:divBdr>
        <w:top w:val="none" w:sz="0" w:space="0" w:color="auto"/>
        <w:left w:val="none" w:sz="0" w:space="0" w:color="auto"/>
        <w:bottom w:val="none" w:sz="0" w:space="0" w:color="auto"/>
        <w:right w:val="none" w:sz="0" w:space="0" w:color="auto"/>
      </w:divBdr>
    </w:div>
    <w:div w:id="1972248738">
      <w:bodyDiv w:val="1"/>
      <w:marLeft w:val="0"/>
      <w:marRight w:val="0"/>
      <w:marTop w:val="0"/>
      <w:marBottom w:val="0"/>
      <w:divBdr>
        <w:top w:val="none" w:sz="0" w:space="0" w:color="auto"/>
        <w:left w:val="none" w:sz="0" w:space="0" w:color="auto"/>
        <w:bottom w:val="none" w:sz="0" w:space="0" w:color="auto"/>
        <w:right w:val="none" w:sz="0" w:space="0" w:color="auto"/>
      </w:divBdr>
    </w:div>
    <w:div w:id="19908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ocs.x-road.glob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tsa.samleiki.fo/tsa" TargetMode="External"/><Relationship Id="rId2" Type="http://schemas.openxmlformats.org/officeDocument/2006/relationships/customXml" Target="../customXml/item2.xml"/><Relationship Id="rId16" Type="http://schemas.openxmlformats.org/officeDocument/2006/relationships/hyperlink" Target="https://jira.talgildu.fo/servicedesk/customer/portal/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pport.talgildu.f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algildu.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38940EB73E14C4E9F857B3F07D51B4D" ma:contentTypeVersion="" ma:contentTypeDescription="Opret et nyt dokument." ma:contentTypeScope="" ma:versionID="a7923dc8338bd898a2c0d708f2b0dca7">
  <xsd:schema xmlns:xsd="http://www.w3.org/2001/XMLSchema" xmlns:xs="http://www.w3.org/2001/XMLSchema" xmlns:p="http://schemas.microsoft.com/office/2006/metadata/properties" xmlns:ns2="4ab7b35a-786f-4bf9-8428-4ead1ddf1bee" xmlns:ns3="a849526b-f4ae-4904-be00-e03bc48a17eb" targetNamespace="http://schemas.microsoft.com/office/2006/metadata/properties" ma:root="true" ma:fieldsID="ed53539a10a9684ce417bb665fc6181d" ns2:_="" ns3:_="">
    <xsd:import namespace="4ab7b35a-786f-4bf9-8428-4ead1ddf1bee"/>
    <xsd:import namespace="a849526b-f4ae-4904-be00-e03bc48a17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7b35a-786f-4bf9-8428-4ead1ddf1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9526b-f4ae-4904-be00-e03bc48a17e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186D0-F172-46C2-A831-D6F1465803FB}">
  <ds:schemaRefs>
    <ds:schemaRef ds:uri="http://schemas.microsoft.com/sharepoint/v3/contenttype/forms"/>
  </ds:schemaRefs>
</ds:datastoreItem>
</file>

<file path=customXml/itemProps2.xml><?xml version="1.0" encoding="utf-8"?>
<ds:datastoreItem xmlns:ds="http://schemas.openxmlformats.org/officeDocument/2006/customXml" ds:itemID="{FD81DDF6-D038-4CD9-A118-A5C703C5C2F9}">
  <ds:schemaRefs>
    <ds:schemaRef ds:uri="http://schemas.openxmlformats.org/officeDocument/2006/bibliography"/>
  </ds:schemaRefs>
</ds:datastoreItem>
</file>

<file path=customXml/itemProps3.xml><?xml version="1.0" encoding="utf-8"?>
<ds:datastoreItem xmlns:ds="http://schemas.openxmlformats.org/officeDocument/2006/customXml" ds:itemID="{FED8524A-73A1-4232-82F4-8CC44D08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7b35a-786f-4bf9-8428-4ead1ddf1bee"/>
    <ds:schemaRef ds:uri="a849526b-f4ae-4904-be00-e03bc48a1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5C6CB-9A25-41D1-BF06-7FD9BB418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2993</Words>
  <Characters>18259</Characters>
  <Application>Microsoft Office Word</Application>
  <DocSecurity>0</DocSecurity>
  <Lines>152</Lines>
  <Paragraphs>42</Paragraphs>
  <ScaleCrop>false</ScaleCrop>
  <Company/>
  <LinksUpToDate>false</LinksUpToDate>
  <CharactersWithSpaces>21210</CharactersWithSpaces>
  <SharedDoc>false</SharedDoc>
  <HLinks>
    <vt:vector size="318" baseType="variant">
      <vt:variant>
        <vt:i4>4653076</vt:i4>
      </vt:variant>
      <vt:variant>
        <vt:i4>303</vt:i4>
      </vt:variant>
      <vt:variant>
        <vt:i4>0</vt:i4>
      </vt:variant>
      <vt:variant>
        <vt:i4>5</vt:i4>
      </vt:variant>
      <vt:variant>
        <vt:lpwstr>https://talgildu.fo/</vt:lpwstr>
      </vt:variant>
      <vt:variant>
        <vt:lpwstr/>
      </vt:variant>
      <vt:variant>
        <vt:i4>2293817</vt:i4>
      </vt:variant>
      <vt:variant>
        <vt:i4>300</vt:i4>
      </vt:variant>
      <vt:variant>
        <vt:i4>0</vt:i4>
      </vt:variant>
      <vt:variant>
        <vt:i4>5</vt:i4>
      </vt:variant>
      <vt:variant>
        <vt:lpwstr>https://docs.x-road.global/</vt:lpwstr>
      </vt:variant>
      <vt:variant>
        <vt:lpwstr>protocols</vt:lpwstr>
      </vt:variant>
      <vt:variant>
        <vt:i4>7995491</vt:i4>
      </vt:variant>
      <vt:variant>
        <vt:i4>297</vt:i4>
      </vt:variant>
      <vt:variant>
        <vt:i4>0</vt:i4>
      </vt:variant>
      <vt:variant>
        <vt:i4>5</vt:i4>
      </vt:variant>
      <vt:variant>
        <vt:lpwstr>http://tsa.samleiki.fo/tsa</vt:lpwstr>
      </vt:variant>
      <vt:variant>
        <vt:lpwstr/>
      </vt:variant>
      <vt:variant>
        <vt:i4>3997754</vt:i4>
      </vt:variant>
      <vt:variant>
        <vt:i4>294</vt:i4>
      </vt:variant>
      <vt:variant>
        <vt:i4>0</vt:i4>
      </vt:variant>
      <vt:variant>
        <vt:i4>5</vt:i4>
      </vt:variant>
      <vt:variant>
        <vt:lpwstr>https://jira.talgildu.fo/servicedesk/customer/portal/1</vt:lpwstr>
      </vt:variant>
      <vt:variant>
        <vt:lpwstr/>
      </vt:variant>
      <vt:variant>
        <vt:i4>1966092</vt:i4>
      </vt:variant>
      <vt:variant>
        <vt:i4>291</vt:i4>
      </vt:variant>
      <vt:variant>
        <vt:i4>0</vt:i4>
      </vt:variant>
      <vt:variant>
        <vt:i4>5</vt:i4>
      </vt:variant>
      <vt:variant>
        <vt:lpwstr>https://support.talgildu.fo/</vt:lpwstr>
      </vt:variant>
      <vt:variant>
        <vt:lpwstr/>
      </vt:variant>
      <vt:variant>
        <vt:i4>1441843</vt:i4>
      </vt:variant>
      <vt:variant>
        <vt:i4>284</vt:i4>
      </vt:variant>
      <vt:variant>
        <vt:i4>0</vt:i4>
      </vt:variant>
      <vt:variant>
        <vt:i4>5</vt:i4>
      </vt:variant>
      <vt:variant>
        <vt:lpwstr/>
      </vt:variant>
      <vt:variant>
        <vt:lpwstr>_Toc116374376</vt:lpwstr>
      </vt:variant>
      <vt:variant>
        <vt:i4>1441843</vt:i4>
      </vt:variant>
      <vt:variant>
        <vt:i4>278</vt:i4>
      </vt:variant>
      <vt:variant>
        <vt:i4>0</vt:i4>
      </vt:variant>
      <vt:variant>
        <vt:i4>5</vt:i4>
      </vt:variant>
      <vt:variant>
        <vt:lpwstr/>
      </vt:variant>
      <vt:variant>
        <vt:lpwstr>_Toc116374375</vt:lpwstr>
      </vt:variant>
      <vt:variant>
        <vt:i4>1441843</vt:i4>
      </vt:variant>
      <vt:variant>
        <vt:i4>272</vt:i4>
      </vt:variant>
      <vt:variant>
        <vt:i4>0</vt:i4>
      </vt:variant>
      <vt:variant>
        <vt:i4>5</vt:i4>
      </vt:variant>
      <vt:variant>
        <vt:lpwstr/>
      </vt:variant>
      <vt:variant>
        <vt:lpwstr>_Toc116374374</vt:lpwstr>
      </vt:variant>
      <vt:variant>
        <vt:i4>1441843</vt:i4>
      </vt:variant>
      <vt:variant>
        <vt:i4>266</vt:i4>
      </vt:variant>
      <vt:variant>
        <vt:i4>0</vt:i4>
      </vt:variant>
      <vt:variant>
        <vt:i4>5</vt:i4>
      </vt:variant>
      <vt:variant>
        <vt:lpwstr/>
      </vt:variant>
      <vt:variant>
        <vt:lpwstr>_Toc116374373</vt:lpwstr>
      </vt:variant>
      <vt:variant>
        <vt:i4>1441843</vt:i4>
      </vt:variant>
      <vt:variant>
        <vt:i4>260</vt:i4>
      </vt:variant>
      <vt:variant>
        <vt:i4>0</vt:i4>
      </vt:variant>
      <vt:variant>
        <vt:i4>5</vt:i4>
      </vt:variant>
      <vt:variant>
        <vt:lpwstr/>
      </vt:variant>
      <vt:variant>
        <vt:lpwstr>_Toc116374372</vt:lpwstr>
      </vt:variant>
      <vt:variant>
        <vt:i4>1441843</vt:i4>
      </vt:variant>
      <vt:variant>
        <vt:i4>254</vt:i4>
      </vt:variant>
      <vt:variant>
        <vt:i4>0</vt:i4>
      </vt:variant>
      <vt:variant>
        <vt:i4>5</vt:i4>
      </vt:variant>
      <vt:variant>
        <vt:lpwstr/>
      </vt:variant>
      <vt:variant>
        <vt:lpwstr>_Toc116374371</vt:lpwstr>
      </vt:variant>
      <vt:variant>
        <vt:i4>1441843</vt:i4>
      </vt:variant>
      <vt:variant>
        <vt:i4>248</vt:i4>
      </vt:variant>
      <vt:variant>
        <vt:i4>0</vt:i4>
      </vt:variant>
      <vt:variant>
        <vt:i4>5</vt:i4>
      </vt:variant>
      <vt:variant>
        <vt:lpwstr/>
      </vt:variant>
      <vt:variant>
        <vt:lpwstr>_Toc116374370</vt:lpwstr>
      </vt:variant>
      <vt:variant>
        <vt:i4>1507379</vt:i4>
      </vt:variant>
      <vt:variant>
        <vt:i4>242</vt:i4>
      </vt:variant>
      <vt:variant>
        <vt:i4>0</vt:i4>
      </vt:variant>
      <vt:variant>
        <vt:i4>5</vt:i4>
      </vt:variant>
      <vt:variant>
        <vt:lpwstr/>
      </vt:variant>
      <vt:variant>
        <vt:lpwstr>_Toc116374369</vt:lpwstr>
      </vt:variant>
      <vt:variant>
        <vt:i4>1507379</vt:i4>
      </vt:variant>
      <vt:variant>
        <vt:i4>236</vt:i4>
      </vt:variant>
      <vt:variant>
        <vt:i4>0</vt:i4>
      </vt:variant>
      <vt:variant>
        <vt:i4>5</vt:i4>
      </vt:variant>
      <vt:variant>
        <vt:lpwstr/>
      </vt:variant>
      <vt:variant>
        <vt:lpwstr>_Toc116374368</vt:lpwstr>
      </vt:variant>
      <vt:variant>
        <vt:i4>1507379</vt:i4>
      </vt:variant>
      <vt:variant>
        <vt:i4>230</vt:i4>
      </vt:variant>
      <vt:variant>
        <vt:i4>0</vt:i4>
      </vt:variant>
      <vt:variant>
        <vt:i4>5</vt:i4>
      </vt:variant>
      <vt:variant>
        <vt:lpwstr/>
      </vt:variant>
      <vt:variant>
        <vt:lpwstr>_Toc116374367</vt:lpwstr>
      </vt:variant>
      <vt:variant>
        <vt:i4>1507379</vt:i4>
      </vt:variant>
      <vt:variant>
        <vt:i4>224</vt:i4>
      </vt:variant>
      <vt:variant>
        <vt:i4>0</vt:i4>
      </vt:variant>
      <vt:variant>
        <vt:i4>5</vt:i4>
      </vt:variant>
      <vt:variant>
        <vt:lpwstr/>
      </vt:variant>
      <vt:variant>
        <vt:lpwstr>_Toc116374366</vt:lpwstr>
      </vt:variant>
      <vt:variant>
        <vt:i4>1507379</vt:i4>
      </vt:variant>
      <vt:variant>
        <vt:i4>218</vt:i4>
      </vt:variant>
      <vt:variant>
        <vt:i4>0</vt:i4>
      </vt:variant>
      <vt:variant>
        <vt:i4>5</vt:i4>
      </vt:variant>
      <vt:variant>
        <vt:lpwstr/>
      </vt:variant>
      <vt:variant>
        <vt:lpwstr>_Toc116374365</vt:lpwstr>
      </vt:variant>
      <vt:variant>
        <vt:i4>1507379</vt:i4>
      </vt:variant>
      <vt:variant>
        <vt:i4>212</vt:i4>
      </vt:variant>
      <vt:variant>
        <vt:i4>0</vt:i4>
      </vt:variant>
      <vt:variant>
        <vt:i4>5</vt:i4>
      </vt:variant>
      <vt:variant>
        <vt:lpwstr/>
      </vt:variant>
      <vt:variant>
        <vt:lpwstr>_Toc116374364</vt:lpwstr>
      </vt:variant>
      <vt:variant>
        <vt:i4>1507379</vt:i4>
      </vt:variant>
      <vt:variant>
        <vt:i4>206</vt:i4>
      </vt:variant>
      <vt:variant>
        <vt:i4>0</vt:i4>
      </vt:variant>
      <vt:variant>
        <vt:i4>5</vt:i4>
      </vt:variant>
      <vt:variant>
        <vt:lpwstr/>
      </vt:variant>
      <vt:variant>
        <vt:lpwstr>_Toc116374363</vt:lpwstr>
      </vt:variant>
      <vt:variant>
        <vt:i4>1507379</vt:i4>
      </vt:variant>
      <vt:variant>
        <vt:i4>200</vt:i4>
      </vt:variant>
      <vt:variant>
        <vt:i4>0</vt:i4>
      </vt:variant>
      <vt:variant>
        <vt:i4>5</vt:i4>
      </vt:variant>
      <vt:variant>
        <vt:lpwstr/>
      </vt:variant>
      <vt:variant>
        <vt:lpwstr>_Toc116374362</vt:lpwstr>
      </vt:variant>
      <vt:variant>
        <vt:i4>1507379</vt:i4>
      </vt:variant>
      <vt:variant>
        <vt:i4>194</vt:i4>
      </vt:variant>
      <vt:variant>
        <vt:i4>0</vt:i4>
      </vt:variant>
      <vt:variant>
        <vt:i4>5</vt:i4>
      </vt:variant>
      <vt:variant>
        <vt:lpwstr/>
      </vt:variant>
      <vt:variant>
        <vt:lpwstr>_Toc116374361</vt:lpwstr>
      </vt:variant>
      <vt:variant>
        <vt:i4>1507379</vt:i4>
      </vt:variant>
      <vt:variant>
        <vt:i4>188</vt:i4>
      </vt:variant>
      <vt:variant>
        <vt:i4>0</vt:i4>
      </vt:variant>
      <vt:variant>
        <vt:i4>5</vt:i4>
      </vt:variant>
      <vt:variant>
        <vt:lpwstr/>
      </vt:variant>
      <vt:variant>
        <vt:lpwstr>_Toc116374360</vt:lpwstr>
      </vt:variant>
      <vt:variant>
        <vt:i4>1310771</vt:i4>
      </vt:variant>
      <vt:variant>
        <vt:i4>182</vt:i4>
      </vt:variant>
      <vt:variant>
        <vt:i4>0</vt:i4>
      </vt:variant>
      <vt:variant>
        <vt:i4>5</vt:i4>
      </vt:variant>
      <vt:variant>
        <vt:lpwstr/>
      </vt:variant>
      <vt:variant>
        <vt:lpwstr>_Toc116374359</vt:lpwstr>
      </vt:variant>
      <vt:variant>
        <vt:i4>1310771</vt:i4>
      </vt:variant>
      <vt:variant>
        <vt:i4>176</vt:i4>
      </vt:variant>
      <vt:variant>
        <vt:i4>0</vt:i4>
      </vt:variant>
      <vt:variant>
        <vt:i4>5</vt:i4>
      </vt:variant>
      <vt:variant>
        <vt:lpwstr/>
      </vt:variant>
      <vt:variant>
        <vt:lpwstr>_Toc116374358</vt:lpwstr>
      </vt:variant>
      <vt:variant>
        <vt:i4>1310771</vt:i4>
      </vt:variant>
      <vt:variant>
        <vt:i4>170</vt:i4>
      </vt:variant>
      <vt:variant>
        <vt:i4>0</vt:i4>
      </vt:variant>
      <vt:variant>
        <vt:i4>5</vt:i4>
      </vt:variant>
      <vt:variant>
        <vt:lpwstr/>
      </vt:variant>
      <vt:variant>
        <vt:lpwstr>_Toc116374357</vt:lpwstr>
      </vt:variant>
      <vt:variant>
        <vt:i4>1310771</vt:i4>
      </vt:variant>
      <vt:variant>
        <vt:i4>164</vt:i4>
      </vt:variant>
      <vt:variant>
        <vt:i4>0</vt:i4>
      </vt:variant>
      <vt:variant>
        <vt:i4>5</vt:i4>
      </vt:variant>
      <vt:variant>
        <vt:lpwstr/>
      </vt:variant>
      <vt:variant>
        <vt:lpwstr>_Toc116374356</vt:lpwstr>
      </vt:variant>
      <vt:variant>
        <vt:i4>1310771</vt:i4>
      </vt:variant>
      <vt:variant>
        <vt:i4>158</vt:i4>
      </vt:variant>
      <vt:variant>
        <vt:i4>0</vt:i4>
      </vt:variant>
      <vt:variant>
        <vt:i4>5</vt:i4>
      </vt:variant>
      <vt:variant>
        <vt:lpwstr/>
      </vt:variant>
      <vt:variant>
        <vt:lpwstr>_Toc116374355</vt:lpwstr>
      </vt:variant>
      <vt:variant>
        <vt:i4>1310771</vt:i4>
      </vt:variant>
      <vt:variant>
        <vt:i4>152</vt:i4>
      </vt:variant>
      <vt:variant>
        <vt:i4>0</vt:i4>
      </vt:variant>
      <vt:variant>
        <vt:i4>5</vt:i4>
      </vt:variant>
      <vt:variant>
        <vt:lpwstr/>
      </vt:variant>
      <vt:variant>
        <vt:lpwstr>_Toc116374354</vt:lpwstr>
      </vt:variant>
      <vt:variant>
        <vt:i4>1310771</vt:i4>
      </vt:variant>
      <vt:variant>
        <vt:i4>146</vt:i4>
      </vt:variant>
      <vt:variant>
        <vt:i4>0</vt:i4>
      </vt:variant>
      <vt:variant>
        <vt:i4>5</vt:i4>
      </vt:variant>
      <vt:variant>
        <vt:lpwstr/>
      </vt:variant>
      <vt:variant>
        <vt:lpwstr>_Toc116374353</vt:lpwstr>
      </vt:variant>
      <vt:variant>
        <vt:i4>1310771</vt:i4>
      </vt:variant>
      <vt:variant>
        <vt:i4>140</vt:i4>
      </vt:variant>
      <vt:variant>
        <vt:i4>0</vt:i4>
      </vt:variant>
      <vt:variant>
        <vt:i4>5</vt:i4>
      </vt:variant>
      <vt:variant>
        <vt:lpwstr/>
      </vt:variant>
      <vt:variant>
        <vt:lpwstr>_Toc116374352</vt:lpwstr>
      </vt:variant>
      <vt:variant>
        <vt:i4>1310771</vt:i4>
      </vt:variant>
      <vt:variant>
        <vt:i4>134</vt:i4>
      </vt:variant>
      <vt:variant>
        <vt:i4>0</vt:i4>
      </vt:variant>
      <vt:variant>
        <vt:i4>5</vt:i4>
      </vt:variant>
      <vt:variant>
        <vt:lpwstr/>
      </vt:variant>
      <vt:variant>
        <vt:lpwstr>_Toc116374351</vt:lpwstr>
      </vt:variant>
      <vt:variant>
        <vt:i4>1310771</vt:i4>
      </vt:variant>
      <vt:variant>
        <vt:i4>128</vt:i4>
      </vt:variant>
      <vt:variant>
        <vt:i4>0</vt:i4>
      </vt:variant>
      <vt:variant>
        <vt:i4>5</vt:i4>
      </vt:variant>
      <vt:variant>
        <vt:lpwstr/>
      </vt:variant>
      <vt:variant>
        <vt:lpwstr>_Toc116374350</vt:lpwstr>
      </vt:variant>
      <vt:variant>
        <vt:i4>1376307</vt:i4>
      </vt:variant>
      <vt:variant>
        <vt:i4>122</vt:i4>
      </vt:variant>
      <vt:variant>
        <vt:i4>0</vt:i4>
      </vt:variant>
      <vt:variant>
        <vt:i4>5</vt:i4>
      </vt:variant>
      <vt:variant>
        <vt:lpwstr/>
      </vt:variant>
      <vt:variant>
        <vt:lpwstr>_Toc116374349</vt:lpwstr>
      </vt:variant>
      <vt:variant>
        <vt:i4>1376307</vt:i4>
      </vt:variant>
      <vt:variant>
        <vt:i4>116</vt:i4>
      </vt:variant>
      <vt:variant>
        <vt:i4>0</vt:i4>
      </vt:variant>
      <vt:variant>
        <vt:i4>5</vt:i4>
      </vt:variant>
      <vt:variant>
        <vt:lpwstr/>
      </vt:variant>
      <vt:variant>
        <vt:lpwstr>_Toc116374348</vt:lpwstr>
      </vt:variant>
      <vt:variant>
        <vt:i4>1376307</vt:i4>
      </vt:variant>
      <vt:variant>
        <vt:i4>110</vt:i4>
      </vt:variant>
      <vt:variant>
        <vt:i4>0</vt:i4>
      </vt:variant>
      <vt:variant>
        <vt:i4>5</vt:i4>
      </vt:variant>
      <vt:variant>
        <vt:lpwstr/>
      </vt:variant>
      <vt:variant>
        <vt:lpwstr>_Toc116374347</vt:lpwstr>
      </vt:variant>
      <vt:variant>
        <vt:i4>1376307</vt:i4>
      </vt:variant>
      <vt:variant>
        <vt:i4>104</vt:i4>
      </vt:variant>
      <vt:variant>
        <vt:i4>0</vt:i4>
      </vt:variant>
      <vt:variant>
        <vt:i4>5</vt:i4>
      </vt:variant>
      <vt:variant>
        <vt:lpwstr/>
      </vt:variant>
      <vt:variant>
        <vt:lpwstr>_Toc116374346</vt:lpwstr>
      </vt:variant>
      <vt:variant>
        <vt:i4>1376307</vt:i4>
      </vt:variant>
      <vt:variant>
        <vt:i4>98</vt:i4>
      </vt:variant>
      <vt:variant>
        <vt:i4>0</vt:i4>
      </vt:variant>
      <vt:variant>
        <vt:i4>5</vt:i4>
      </vt:variant>
      <vt:variant>
        <vt:lpwstr/>
      </vt:variant>
      <vt:variant>
        <vt:lpwstr>_Toc116374345</vt:lpwstr>
      </vt:variant>
      <vt:variant>
        <vt:i4>1376307</vt:i4>
      </vt:variant>
      <vt:variant>
        <vt:i4>92</vt:i4>
      </vt:variant>
      <vt:variant>
        <vt:i4>0</vt:i4>
      </vt:variant>
      <vt:variant>
        <vt:i4>5</vt:i4>
      </vt:variant>
      <vt:variant>
        <vt:lpwstr/>
      </vt:variant>
      <vt:variant>
        <vt:lpwstr>_Toc116374344</vt:lpwstr>
      </vt:variant>
      <vt:variant>
        <vt:i4>1376307</vt:i4>
      </vt:variant>
      <vt:variant>
        <vt:i4>86</vt:i4>
      </vt:variant>
      <vt:variant>
        <vt:i4>0</vt:i4>
      </vt:variant>
      <vt:variant>
        <vt:i4>5</vt:i4>
      </vt:variant>
      <vt:variant>
        <vt:lpwstr/>
      </vt:variant>
      <vt:variant>
        <vt:lpwstr>_Toc116374343</vt:lpwstr>
      </vt:variant>
      <vt:variant>
        <vt:i4>1376307</vt:i4>
      </vt:variant>
      <vt:variant>
        <vt:i4>80</vt:i4>
      </vt:variant>
      <vt:variant>
        <vt:i4>0</vt:i4>
      </vt:variant>
      <vt:variant>
        <vt:i4>5</vt:i4>
      </vt:variant>
      <vt:variant>
        <vt:lpwstr/>
      </vt:variant>
      <vt:variant>
        <vt:lpwstr>_Toc116374342</vt:lpwstr>
      </vt:variant>
      <vt:variant>
        <vt:i4>1376307</vt:i4>
      </vt:variant>
      <vt:variant>
        <vt:i4>74</vt:i4>
      </vt:variant>
      <vt:variant>
        <vt:i4>0</vt:i4>
      </vt:variant>
      <vt:variant>
        <vt:i4>5</vt:i4>
      </vt:variant>
      <vt:variant>
        <vt:lpwstr/>
      </vt:variant>
      <vt:variant>
        <vt:lpwstr>_Toc116374341</vt:lpwstr>
      </vt:variant>
      <vt:variant>
        <vt:i4>1376307</vt:i4>
      </vt:variant>
      <vt:variant>
        <vt:i4>68</vt:i4>
      </vt:variant>
      <vt:variant>
        <vt:i4>0</vt:i4>
      </vt:variant>
      <vt:variant>
        <vt:i4>5</vt:i4>
      </vt:variant>
      <vt:variant>
        <vt:lpwstr/>
      </vt:variant>
      <vt:variant>
        <vt:lpwstr>_Toc116374340</vt:lpwstr>
      </vt:variant>
      <vt:variant>
        <vt:i4>1179699</vt:i4>
      </vt:variant>
      <vt:variant>
        <vt:i4>62</vt:i4>
      </vt:variant>
      <vt:variant>
        <vt:i4>0</vt:i4>
      </vt:variant>
      <vt:variant>
        <vt:i4>5</vt:i4>
      </vt:variant>
      <vt:variant>
        <vt:lpwstr/>
      </vt:variant>
      <vt:variant>
        <vt:lpwstr>_Toc116374339</vt:lpwstr>
      </vt:variant>
      <vt:variant>
        <vt:i4>1179699</vt:i4>
      </vt:variant>
      <vt:variant>
        <vt:i4>56</vt:i4>
      </vt:variant>
      <vt:variant>
        <vt:i4>0</vt:i4>
      </vt:variant>
      <vt:variant>
        <vt:i4>5</vt:i4>
      </vt:variant>
      <vt:variant>
        <vt:lpwstr/>
      </vt:variant>
      <vt:variant>
        <vt:lpwstr>_Toc116374338</vt:lpwstr>
      </vt:variant>
      <vt:variant>
        <vt:i4>1179699</vt:i4>
      </vt:variant>
      <vt:variant>
        <vt:i4>50</vt:i4>
      </vt:variant>
      <vt:variant>
        <vt:i4>0</vt:i4>
      </vt:variant>
      <vt:variant>
        <vt:i4>5</vt:i4>
      </vt:variant>
      <vt:variant>
        <vt:lpwstr/>
      </vt:variant>
      <vt:variant>
        <vt:lpwstr>_Toc116374337</vt:lpwstr>
      </vt:variant>
      <vt:variant>
        <vt:i4>1179699</vt:i4>
      </vt:variant>
      <vt:variant>
        <vt:i4>44</vt:i4>
      </vt:variant>
      <vt:variant>
        <vt:i4>0</vt:i4>
      </vt:variant>
      <vt:variant>
        <vt:i4>5</vt:i4>
      </vt:variant>
      <vt:variant>
        <vt:lpwstr/>
      </vt:variant>
      <vt:variant>
        <vt:lpwstr>_Toc116374336</vt:lpwstr>
      </vt:variant>
      <vt:variant>
        <vt:i4>1179699</vt:i4>
      </vt:variant>
      <vt:variant>
        <vt:i4>38</vt:i4>
      </vt:variant>
      <vt:variant>
        <vt:i4>0</vt:i4>
      </vt:variant>
      <vt:variant>
        <vt:i4>5</vt:i4>
      </vt:variant>
      <vt:variant>
        <vt:lpwstr/>
      </vt:variant>
      <vt:variant>
        <vt:lpwstr>_Toc116374335</vt:lpwstr>
      </vt:variant>
      <vt:variant>
        <vt:i4>1179699</vt:i4>
      </vt:variant>
      <vt:variant>
        <vt:i4>32</vt:i4>
      </vt:variant>
      <vt:variant>
        <vt:i4>0</vt:i4>
      </vt:variant>
      <vt:variant>
        <vt:i4>5</vt:i4>
      </vt:variant>
      <vt:variant>
        <vt:lpwstr/>
      </vt:variant>
      <vt:variant>
        <vt:lpwstr>_Toc116374334</vt:lpwstr>
      </vt:variant>
      <vt:variant>
        <vt:i4>1179699</vt:i4>
      </vt:variant>
      <vt:variant>
        <vt:i4>26</vt:i4>
      </vt:variant>
      <vt:variant>
        <vt:i4>0</vt:i4>
      </vt:variant>
      <vt:variant>
        <vt:i4>5</vt:i4>
      </vt:variant>
      <vt:variant>
        <vt:lpwstr/>
      </vt:variant>
      <vt:variant>
        <vt:lpwstr>_Toc116374333</vt:lpwstr>
      </vt:variant>
      <vt:variant>
        <vt:i4>1179699</vt:i4>
      </vt:variant>
      <vt:variant>
        <vt:i4>20</vt:i4>
      </vt:variant>
      <vt:variant>
        <vt:i4>0</vt:i4>
      </vt:variant>
      <vt:variant>
        <vt:i4>5</vt:i4>
      </vt:variant>
      <vt:variant>
        <vt:lpwstr/>
      </vt:variant>
      <vt:variant>
        <vt:lpwstr>_Toc116374332</vt:lpwstr>
      </vt:variant>
      <vt:variant>
        <vt:i4>1179699</vt:i4>
      </vt:variant>
      <vt:variant>
        <vt:i4>14</vt:i4>
      </vt:variant>
      <vt:variant>
        <vt:i4>0</vt:i4>
      </vt:variant>
      <vt:variant>
        <vt:i4>5</vt:i4>
      </vt:variant>
      <vt:variant>
        <vt:lpwstr/>
      </vt:variant>
      <vt:variant>
        <vt:lpwstr>_Toc116374331</vt:lpwstr>
      </vt:variant>
      <vt:variant>
        <vt:i4>1179699</vt:i4>
      </vt:variant>
      <vt:variant>
        <vt:i4>8</vt:i4>
      </vt:variant>
      <vt:variant>
        <vt:i4>0</vt:i4>
      </vt:variant>
      <vt:variant>
        <vt:i4>5</vt:i4>
      </vt:variant>
      <vt:variant>
        <vt:lpwstr/>
      </vt:variant>
      <vt:variant>
        <vt:lpwstr>_Toc116374330</vt:lpwstr>
      </vt:variant>
      <vt:variant>
        <vt:i4>1245235</vt:i4>
      </vt:variant>
      <vt:variant>
        <vt:i4>2</vt:i4>
      </vt:variant>
      <vt:variant>
        <vt:i4>0</vt:i4>
      </vt:variant>
      <vt:variant>
        <vt:i4>5</vt:i4>
      </vt:variant>
      <vt:variant>
        <vt:lpwstr/>
      </vt:variant>
      <vt:variant>
        <vt:lpwstr>_Toc116374329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Jósup Henriksen</dc:creator>
  <cp:keywords/>
  <dc:description/>
  <cp:lastModifiedBy>Durita Hansen</cp:lastModifiedBy>
  <cp:revision>2</cp:revision>
  <cp:lastPrinted>2022-01-13T11:21:00Z</cp:lastPrinted>
  <dcterms:created xsi:type="dcterms:W3CDTF">2023-02-20T09:14:00Z</dcterms:created>
  <dcterms:modified xsi:type="dcterms:W3CDTF">2023-02-20T09:14:00Z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0x010100438940EB73E14C4E9F857B3F07D51B4D</vt:lpwstr>
  </property>
</Properties>
</file>